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F4B11" w14:textId="77777777" w:rsidR="007B2C38" w:rsidRPr="00E66D3E" w:rsidRDefault="00203C5B" w:rsidP="000467C6">
      <w:pPr>
        <w:pStyle w:val="a8"/>
        <w:tabs>
          <w:tab w:val="left" w:pos="952"/>
        </w:tabs>
        <w:jc w:val="center"/>
        <w:rPr>
          <w:b/>
          <w:szCs w:val="24"/>
        </w:rPr>
      </w:pPr>
      <w:r w:rsidRPr="00E66D3E">
        <w:rPr>
          <w:b/>
          <w:szCs w:val="24"/>
        </w:rPr>
        <w:t>СРАВНИТЕЛЬНАЯ ТАБЛИЦА</w:t>
      </w:r>
    </w:p>
    <w:p w14:paraId="567F94D4" w14:textId="48E79D69" w:rsidR="000467C6" w:rsidRPr="00E66D3E" w:rsidRDefault="000467C6" w:rsidP="000467C6">
      <w:pPr>
        <w:pStyle w:val="a8"/>
        <w:tabs>
          <w:tab w:val="left" w:pos="952"/>
        </w:tabs>
        <w:jc w:val="center"/>
        <w:rPr>
          <w:b/>
          <w:bCs/>
          <w:szCs w:val="24"/>
        </w:rPr>
      </w:pPr>
      <w:r w:rsidRPr="00E66D3E">
        <w:rPr>
          <w:b/>
          <w:bCs/>
          <w:szCs w:val="24"/>
        </w:rPr>
        <w:t xml:space="preserve">к </w:t>
      </w:r>
      <w:r w:rsidR="003B3495">
        <w:rPr>
          <w:b/>
          <w:bCs/>
          <w:szCs w:val="24"/>
          <w:lang w:val="kk-KZ"/>
        </w:rPr>
        <w:t xml:space="preserve">проекту </w:t>
      </w:r>
      <w:r w:rsidRPr="00E66D3E">
        <w:rPr>
          <w:b/>
          <w:bCs/>
          <w:szCs w:val="24"/>
        </w:rPr>
        <w:t xml:space="preserve">постановлению Правительства Республики Казахстан </w:t>
      </w:r>
      <w:r w:rsidR="00E94B6E">
        <w:rPr>
          <w:b/>
          <w:bCs/>
          <w:szCs w:val="24"/>
        </w:rPr>
        <w:br/>
        <w:t>«О внесении изменений</w:t>
      </w:r>
      <w:r w:rsidRPr="00E66D3E">
        <w:rPr>
          <w:b/>
          <w:bCs/>
          <w:szCs w:val="24"/>
        </w:rPr>
        <w:t xml:space="preserve"> и дополнений в постановление Правительства Республики Казахстан от 26 июля 2002 года </w:t>
      </w:r>
    </w:p>
    <w:p w14:paraId="777D780E" w14:textId="77777777" w:rsidR="000467C6" w:rsidRPr="00E66D3E" w:rsidRDefault="000467C6" w:rsidP="000467C6">
      <w:pPr>
        <w:pStyle w:val="a8"/>
        <w:tabs>
          <w:tab w:val="left" w:pos="952"/>
        </w:tabs>
        <w:jc w:val="center"/>
        <w:rPr>
          <w:b/>
          <w:bCs/>
          <w:szCs w:val="24"/>
        </w:rPr>
      </w:pPr>
      <w:r w:rsidRPr="00E66D3E">
        <w:rPr>
          <w:b/>
          <w:bCs/>
          <w:szCs w:val="24"/>
        </w:rPr>
        <w:t>№ 833 «Некоторые вопросы учета, хранения, оценки и дальнейшего использования имущества, обращенного (поступившего) в собственность государства по отдельным основаниям»</w:t>
      </w:r>
    </w:p>
    <w:p w14:paraId="2373B8A2" w14:textId="77777777" w:rsidR="000467C6" w:rsidRPr="00E66D3E" w:rsidRDefault="000467C6" w:rsidP="000467C6">
      <w:pPr>
        <w:pStyle w:val="a8"/>
        <w:tabs>
          <w:tab w:val="left" w:pos="952"/>
        </w:tabs>
        <w:jc w:val="center"/>
        <w:rPr>
          <w:b/>
          <w:bCs/>
          <w:szCs w:val="24"/>
        </w:rPr>
      </w:pPr>
    </w:p>
    <w:tbl>
      <w:tblPr>
        <w:tblStyle w:val="ac"/>
        <w:tblW w:w="15021" w:type="dxa"/>
        <w:tblLook w:val="04A0" w:firstRow="1" w:lastRow="0" w:firstColumn="1" w:lastColumn="0" w:noHBand="0" w:noVBand="1"/>
      </w:tblPr>
      <w:tblGrid>
        <w:gridCol w:w="809"/>
        <w:gridCol w:w="1735"/>
        <w:gridCol w:w="4200"/>
        <w:gridCol w:w="5125"/>
        <w:gridCol w:w="3152"/>
      </w:tblGrid>
      <w:tr w:rsidR="000467C6" w:rsidRPr="00E66D3E" w14:paraId="110F0233" w14:textId="77777777" w:rsidTr="0074543D">
        <w:tc>
          <w:tcPr>
            <w:tcW w:w="809" w:type="dxa"/>
            <w:vAlign w:val="center"/>
          </w:tcPr>
          <w:p w14:paraId="297EE8F5" w14:textId="77777777" w:rsidR="000467C6" w:rsidRPr="00E66D3E" w:rsidRDefault="000467C6" w:rsidP="000467C6">
            <w:pPr>
              <w:widowControl w:val="0"/>
              <w:jc w:val="center"/>
              <w:rPr>
                <w:rFonts w:ascii="Times New Roman" w:hAnsi="Times New Roman" w:cs="Times New Roman"/>
                <w:b/>
                <w:sz w:val="24"/>
                <w:szCs w:val="24"/>
              </w:rPr>
            </w:pPr>
            <w:r w:rsidRPr="00E66D3E">
              <w:rPr>
                <w:rFonts w:ascii="Times New Roman" w:hAnsi="Times New Roman" w:cs="Times New Roman"/>
                <w:b/>
                <w:sz w:val="24"/>
                <w:szCs w:val="24"/>
              </w:rPr>
              <w:t>№</w:t>
            </w:r>
          </w:p>
          <w:p w14:paraId="04BBCB23" w14:textId="77777777" w:rsidR="000467C6" w:rsidRPr="00E66D3E" w:rsidRDefault="000467C6" w:rsidP="000467C6">
            <w:pPr>
              <w:widowControl w:val="0"/>
              <w:jc w:val="center"/>
              <w:rPr>
                <w:rFonts w:ascii="Times New Roman" w:hAnsi="Times New Roman" w:cs="Times New Roman"/>
                <w:b/>
                <w:sz w:val="24"/>
                <w:szCs w:val="24"/>
              </w:rPr>
            </w:pPr>
            <w:r w:rsidRPr="00E66D3E">
              <w:rPr>
                <w:rFonts w:ascii="Times New Roman" w:hAnsi="Times New Roman" w:cs="Times New Roman"/>
                <w:b/>
                <w:sz w:val="24"/>
                <w:szCs w:val="24"/>
              </w:rPr>
              <w:t>п/п</w:t>
            </w:r>
          </w:p>
        </w:tc>
        <w:tc>
          <w:tcPr>
            <w:tcW w:w="1735" w:type="dxa"/>
            <w:vAlign w:val="center"/>
          </w:tcPr>
          <w:p w14:paraId="336C9FCF" w14:textId="77777777" w:rsidR="000467C6" w:rsidRPr="00E66D3E" w:rsidRDefault="000467C6" w:rsidP="000467C6">
            <w:pPr>
              <w:widowControl w:val="0"/>
              <w:jc w:val="center"/>
              <w:rPr>
                <w:rFonts w:ascii="Times New Roman" w:hAnsi="Times New Roman" w:cs="Times New Roman"/>
                <w:b/>
                <w:sz w:val="24"/>
                <w:szCs w:val="24"/>
              </w:rPr>
            </w:pPr>
            <w:r w:rsidRPr="00E66D3E">
              <w:rPr>
                <w:rFonts w:ascii="Times New Roman" w:hAnsi="Times New Roman" w:cs="Times New Roman"/>
                <w:b/>
                <w:color w:val="000000" w:themeColor="text1"/>
                <w:sz w:val="24"/>
                <w:szCs w:val="24"/>
              </w:rPr>
              <w:t>Структурный элемент правового акта</w:t>
            </w:r>
          </w:p>
        </w:tc>
        <w:tc>
          <w:tcPr>
            <w:tcW w:w="4200" w:type="dxa"/>
          </w:tcPr>
          <w:p w14:paraId="693B9479" w14:textId="77777777" w:rsidR="000467C6" w:rsidRPr="00E66D3E" w:rsidRDefault="000467C6" w:rsidP="000467C6">
            <w:pPr>
              <w:pStyle w:val="a8"/>
              <w:tabs>
                <w:tab w:val="left" w:pos="952"/>
              </w:tabs>
              <w:jc w:val="center"/>
              <w:rPr>
                <w:b/>
                <w:szCs w:val="24"/>
              </w:rPr>
            </w:pPr>
          </w:p>
          <w:p w14:paraId="2DBBE2B7" w14:textId="77777777" w:rsidR="000467C6" w:rsidRPr="00E66D3E" w:rsidRDefault="000467C6" w:rsidP="000467C6">
            <w:pPr>
              <w:pStyle w:val="a8"/>
              <w:tabs>
                <w:tab w:val="left" w:pos="952"/>
              </w:tabs>
              <w:jc w:val="center"/>
              <w:rPr>
                <w:b/>
                <w:szCs w:val="24"/>
              </w:rPr>
            </w:pPr>
            <w:r w:rsidRPr="00E66D3E">
              <w:rPr>
                <w:b/>
                <w:szCs w:val="24"/>
              </w:rPr>
              <w:t>Действующая редакция</w:t>
            </w:r>
          </w:p>
        </w:tc>
        <w:tc>
          <w:tcPr>
            <w:tcW w:w="5125" w:type="dxa"/>
          </w:tcPr>
          <w:p w14:paraId="1BF54A85" w14:textId="77777777" w:rsidR="000467C6" w:rsidRPr="00E66D3E" w:rsidRDefault="000467C6" w:rsidP="000467C6">
            <w:pPr>
              <w:pStyle w:val="a8"/>
              <w:tabs>
                <w:tab w:val="left" w:pos="952"/>
              </w:tabs>
              <w:jc w:val="center"/>
              <w:rPr>
                <w:b/>
                <w:snapToGrid w:val="0"/>
                <w:szCs w:val="24"/>
              </w:rPr>
            </w:pPr>
          </w:p>
          <w:p w14:paraId="2C388119" w14:textId="77777777" w:rsidR="000467C6" w:rsidRPr="00E66D3E" w:rsidRDefault="000467C6" w:rsidP="000467C6">
            <w:pPr>
              <w:pStyle w:val="a8"/>
              <w:tabs>
                <w:tab w:val="left" w:pos="952"/>
              </w:tabs>
              <w:jc w:val="center"/>
              <w:rPr>
                <w:b/>
                <w:szCs w:val="24"/>
              </w:rPr>
            </w:pPr>
            <w:r w:rsidRPr="00E66D3E">
              <w:rPr>
                <w:b/>
                <w:snapToGrid w:val="0"/>
                <w:szCs w:val="24"/>
              </w:rPr>
              <w:t>Предлагаемая редакция</w:t>
            </w:r>
          </w:p>
        </w:tc>
        <w:tc>
          <w:tcPr>
            <w:tcW w:w="3152" w:type="dxa"/>
            <w:vAlign w:val="center"/>
          </w:tcPr>
          <w:p w14:paraId="5F41754C" w14:textId="063F33C2" w:rsidR="001F09B3" w:rsidRPr="001F09B3" w:rsidRDefault="001F09B3" w:rsidP="001F09B3">
            <w:pPr>
              <w:pStyle w:val="a8"/>
              <w:tabs>
                <w:tab w:val="left" w:pos="952"/>
              </w:tabs>
              <w:jc w:val="center"/>
              <w:rPr>
                <w:b/>
                <w:snapToGrid w:val="0"/>
                <w:szCs w:val="24"/>
              </w:rPr>
            </w:pPr>
            <w:bookmarkStart w:id="0" w:name="z720"/>
            <w:r w:rsidRPr="001F09B3">
              <w:rPr>
                <w:b/>
                <w:snapToGrid w:val="0"/>
                <w:szCs w:val="24"/>
              </w:rPr>
              <w:t>Обоснование:</w:t>
            </w:r>
          </w:p>
          <w:bookmarkEnd w:id="0"/>
          <w:p w14:paraId="6D3DC38B" w14:textId="77777777" w:rsidR="001F09B3" w:rsidRPr="001F09B3" w:rsidRDefault="001F09B3" w:rsidP="001F09B3">
            <w:pPr>
              <w:pStyle w:val="a8"/>
              <w:tabs>
                <w:tab w:val="left" w:pos="952"/>
              </w:tabs>
              <w:jc w:val="center"/>
              <w:rPr>
                <w:b/>
                <w:snapToGrid w:val="0"/>
                <w:szCs w:val="24"/>
              </w:rPr>
            </w:pPr>
            <w:r w:rsidRPr="001F09B3">
              <w:rPr>
                <w:b/>
                <w:snapToGrid w:val="0"/>
                <w:szCs w:val="24"/>
              </w:rPr>
              <w:t>1) суть поправки;</w:t>
            </w:r>
          </w:p>
          <w:p w14:paraId="75838AA7" w14:textId="77777777" w:rsidR="001F09B3" w:rsidRPr="001F09B3" w:rsidRDefault="001F09B3" w:rsidP="001F09B3">
            <w:pPr>
              <w:pStyle w:val="a8"/>
              <w:tabs>
                <w:tab w:val="left" w:pos="952"/>
              </w:tabs>
              <w:jc w:val="center"/>
              <w:rPr>
                <w:b/>
                <w:snapToGrid w:val="0"/>
                <w:szCs w:val="24"/>
              </w:rPr>
            </w:pPr>
            <w:r w:rsidRPr="001F09B3">
              <w:rPr>
                <w:b/>
                <w:snapToGrid w:val="0"/>
                <w:szCs w:val="24"/>
              </w:rPr>
              <w:t>2) аргументированное обоснование каждой вносимой поправки;</w:t>
            </w:r>
          </w:p>
          <w:p w14:paraId="0EBD5914" w14:textId="526B1CE2" w:rsidR="000467C6" w:rsidRPr="001F09B3" w:rsidRDefault="001F09B3" w:rsidP="001F09B3">
            <w:pPr>
              <w:pStyle w:val="a8"/>
              <w:tabs>
                <w:tab w:val="left" w:pos="952"/>
              </w:tabs>
              <w:jc w:val="center"/>
              <w:rPr>
                <w:b/>
                <w:snapToGrid w:val="0"/>
                <w:szCs w:val="24"/>
              </w:rPr>
            </w:pPr>
            <w:r w:rsidRPr="001F09B3">
              <w:rPr>
                <w:b/>
                <w:snapToGrid w:val="0"/>
                <w:szCs w:val="24"/>
              </w:rPr>
              <w:t>3) ссылка на соответствующий правовой акт, номер, дату поручения (при наличии).</w:t>
            </w:r>
          </w:p>
        </w:tc>
      </w:tr>
      <w:tr w:rsidR="000467C6" w:rsidRPr="00E66D3E" w14:paraId="42D87227" w14:textId="77777777" w:rsidTr="0074543D">
        <w:tc>
          <w:tcPr>
            <w:tcW w:w="809" w:type="dxa"/>
          </w:tcPr>
          <w:p w14:paraId="07D41F45" w14:textId="77777777" w:rsidR="000467C6" w:rsidRPr="00E66D3E" w:rsidRDefault="000467C6" w:rsidP="000467C6">
            <w:pPr>
              <w:widowControl w:val="0"/>
              <w:rPr>
                <w:rFonts w:ascii="Times New Roman" w:hAnsi="Times New Roman" w:cs="Times New Roman"/>
                <w:sz w:val="24"/>
                <w:szCs w:val="24"/>
              </w:rPr>
            </w:pPr>
            <w:r w:rsidRPr="00E66D3E">
              <w:rPr>
                <w:rFonts w:ascii="Times New Roman" w:hAnsi="Times New Roman" w:cs="Times New Roman"/>
                <w:sz w:val="24"/>
                <w:szCs w:val="24"/>
              </w:rPr>
              <w:t>1</w:t>
            </w:r>
          </w:p>
        </w:tc>
        <w:tc>
          <w:tcPr>
            <w:tcW w:w="1735" w:type="dxa"/>
          </w:tcPr>
          <w:p w14:paraId="6FC04B24" w14:textId="77777777" w:rsidR="000467C6" w:rsidRPr="00E66D3E" w:rsidRDefault="000467C6" w:rsidP="000467C6">
            <w:pPr>
              <w:widowControl w:val="0"/>
              <w:jc w:val="center"/>
              <w:rPr>
                <w:rFonts w:ascii="Times New Roman" w:hAnsi="Times New Roman" w:cs="Times New Roman"/>
                <w:sz w:val="24"/>
                <w:szCs w:val="24"/>
              </w:rPr>
            </w:pPr>
            <w:r w:rsidRPr="00E66D3E">
              <w:rPr>
                <w:rFonts w:ascii="Times New Roman" w:hAnsi="Times New Roman" w:cs="Times New Roman"/>
                <w:sz w:val="24"/>
                <w:szCs w:val="24"/>
              </w:rPr>
              <w:t>2</w:t>
            </w:r>
          </w:p>
        </w:tc>
        <w:tc>
          <w:tcPr>
            <w:tcW w:w="4200" w:type="dxa"/>
          </w:tcPr>
          <w:p w14:paraId="3F0FA34F" w14:textId="77777777" w:rsidR="000467C6" w:rsidRPr="00E66D3E" w:rsidRDefault="000467C6" w:rsidP="000467C6">
            <w:pPr>
              <w:widowControl w:val="0"/>
              <w:jc w:val="center"/>
              <w:rPr>
                <w:rFonts w:ascii="Times New Roman" w:hAnsi="Times New Roman" w:cs="Times New Roman"/>
                <w:sz w:val="24"/>
                <w:szCs w:val="24"/>
              </w:rPr>
            </w:pPr>
            <w:r w:rsidRPr="00E66D3E">
              <w:rPr>
                <w:rFonts w:ascii="Times New Roman" w:hAnsi="Times New Roman" w:cs="Times New Roman"/>
                <w:sz w:val="24"/>
                <w:szCs w:val="24"/>
              </w:rPr>
              <w:t>3</w:t>
            </w:r>
          </w:p>
        </w:tc>
        <w:tc>
          <w:tcPr>
            <w:tcW w:w="5125" w:type="dxa"/>
          </w:tcPr>
          <w:p w14:paraId="55F8D1A8" w14:textId="77777777" w:rsidR="000467C6" w:rsidRPr="00E66D3E" w:rsidRDefault="000467C6" w:rsidP="000467C6">
            <w:pPr>
              <w:widowControl w:val="0"/>
              <w:jc w:val="center"/>
              <w:rPr>
                <w:rFonts w:ascii="Times New Roman" w:hAnsi="Times New Roman" w:cs="Times New Roman"/>
                <w:sz w:val="24"/>
                <w:szCs w:val="24"/>
              </w:rPr>
            </w:pPr>
            <w:r w:rsidRPr="00E66D3E">
              <w:rPr>
                <w:rFonts w:ascii="Times New Roman" w:hAnsi="Times New Roman" w:cs="Times New Roman"/>
                <w:sz w:val="24"/>
                <w:szCs w:val="24"/>
              </w:rPr>
              <w:t>4</w:t>
            </w:r>
          </w:p>
        </w:tc>
        <w:tc>
          <w:tcPr>
            <w:tcW w:w="3152" w:type="dxa"/>
          </w:tcPr>
          <w:p w14:paraId="45901091" w14:textId="77777777" w:rsidR="000467C6" w:rsidRPr="00E66D3E" w:rsidRDefault="000467C6" w:rsidP="000467C6">
            <w:pPr>
              <w:widowControl w:val="0"/>
              <w:jc w:val="center"/>
              <w:rPr>
                <w:rFonts w:ascii="Times New Roman" w:hAnsi="Times New Roman" w:cs="Times New Roman"/>
                <w:sz w:val="24"/>
                <w:szCs w:val="24"/>
              </w:rPr>
            </w:pPr>
            <w:r w:rsidRPr="00E66D3E">
              <w:rPr>
                <w:rFonts w:ascii="Times New Roman" w:hAnsi="Times New Roman" w:cs="Times New Roman"/>
                <w:sz w:val="24"/>
                <w:szCs w:val="24"/>
              </w:rPr>
              <w:t>5</w:t>
            </w:r>
          </w:p>
        </w:tc>
      </w:tr>
      <w:tr w:rsidR="00CC3867" w:rsidRPr="00E66D3E" w14:paraId="52AEF6B6" w14:textId="77777777" w:rsidTr="009D3197">
        <w:tc>
          <w:tcPr>
            <w:tcW w:w="15021" w:type="dxa"/>
            <w:gridSpan w:val="5"/>
          </w:tcPr>
          <w:p w14:paraId="392EC7AC" w14:textId="0DFB1CD4" w:rsidR="00CC3867" w:rsidRPr="00CC3867" w:rsidRDefault="00CC3867" w:rsidP="00CC3867">
            <w:pPr>
              <w:widowControl w:val="0"/>
              <w:jc w:val="center"/>
              <w:rPr>
                <w:rFonts w:ascii="Times New Roman" w:hAnsi="Times New Roman" w:cs="Times New Roman"/>
                <w:b/>
                <w:sz w:val="24"/>
                <w:szCs w:val="24"/>
              </w:rPr>
            </w:pPr>
            <w:r w:rsidRPr="00FC4DA3">
              <w:rPr>
                <w:rFonts w:ascii="Times New Roman" w:hAnsi="Times New Roman" w:cs="Times New Roman"/>
                <w:b/>
                <w:color w:val="FF0000"/>
                <w:sz w:val="24"/>
                <w:szCs w:val="24"/>
              </w:rPr>
              <w:t>Постановление Правительства Республики Казахстан от 26 июля 2002 года № 833 «Некоторые вопросы учета, хранения, оценки и дальнейшего использования имущества, обращенного (поступившего) в собственность государства по отдельным основаниям»</w:t>
            </w:r>
          </w:p>
        </w:tc>
      </w:tr>
      <w:tr w:rsidR="005071BB" w:rsidRPr="00E66D3E" w14:paraId="54C46FA3" w14:textId="77777777" w:rsidTr="0074543D">
        <w:tc>
          <w:tcPr>
            <w:tcW w:w="809" w:type="dxa"/>
          </w:tcPr>
          <w:p w14:paraId="30EEBC6A" w14:textId="00CD9E46" w:rsidR="005071BB" w:rsidRPr="00D92887" w:rsidRDefault="005071BB" w:rsidP="00D92887">
            <w:pPr>
              <w:pStyle w:val="af2"/>
              <w:widowControl w:val="0"/>
              <w:numPr>
                <w:ilvl w:val="0"/>
                <w:numId w:val="2"/>
              </w:numPr>
              <w:rPr>
                <w:rFonts w:ascii="Times New Roman" w:hAnsi="Times New Roman" w:cs="Times New Roman"/>
                <w:sz w:val="24"/>
                <w:szCs w:val="24"/>
              </w:rPr>
            </w:pPr>
          </w:p>
        </w:tc>
        <w:tc>
          <w:tcPr>
            <w:tcW w:w="1735" w:type="dxa"/>
          </w:tcPr>
          <w:p w14:paraId="51BEF71D" w14:textId="48447058" w:rsidR="005071BB" w:rsidRPr="00E66D3E" w:rsidRDefault="00D92887" w:rsidP="000467C6">
            <w:pPr>
              <w:widowControl w:val="0"/>
              <w:jc w:val="center"/>
              <w:rPr>
                <w:rFonts w:ascii="Times New Roman" w:hAnsi="Times New Roman" w:cs="Times New Roman"/>
                <w:sz w:val="24"/>
                <w:szCs w:val="24"/>
              </w:rPr>
            </w:pPr>
            <w:r>
              <w:rPr>
                <w:rFonts w:ascii="Times New Roman" w:hAnsi="Times New Roman" w:cs="Times New Roman"/>
                <w:sz w:val="24"/>
                <w:szCs w:val="24"/>
              </w:rPr>
              <w:t>Преамбула</w:t>
            </w:r>
          </w:p>
        </w:tc>
        <w:tc>
          <w:tcPr>
            <w:tcW w:w="4200" w:type="dxa"/>
          </w:tcPr>
          <w:p w14:paraId="261AEDC0" w14:textId="39C2A3FB" w:rsidR="005071BB" w:rsidRPr="00E66D3E" w:rsidRDefault="003D762D" w:rsidP="00C86ABB">
            <w:pPr>
              <w:widowControl w:val="0"/>
              <w:jc w:val="both"/>
              <w:rPr>
                <w:rFonts w:ascii="Times New Roman" w:hAnsi="Times New Roman" w:cs="Times New Roman"/>
                <w:sz w:val="24"/>
                <w:szCs w:val="24"/>
              </w:rPr>
            </w:pPr>
            <w:r w:rsidRPr="003D762D">
              <w:rPr>
                <w:rFonts w:ascii="Times New Roman" w:hAnsi="Times New Roman" w:cs="Times New Roman"/>
                <w:sz w:val="24"/>
                <w:szCs w:val="24"/>
              </w:rPr>
              <w:t xml:space="preserve">В соответствии с Гражданским кодексом Республики Казахстан (Общая часть), Гражданским кодексом Республики Казахстан (Особенная часть), </w:t>
            </w:r>
            <w:r w:rsidR="00C86ABB">
              <w:rPr>
                <w:rFonts w:ascii="Times New Roman" w:hAnsi="Times New Roman" w:cs="Times New Roman"/>
                <w:b/>
                <w:sz w:val="24"/>
                <w:szCs w:val="24"/>
              </w:rPr>
              <w:t>Кодексом Республики Казахстан «</w:t>
            </w:r>
            <w:r w:rsidRPr="003D762D">
              <w:rPr>
                <w:rFonts w:ascii="Times New Roman" w:hAnsi="Times New Roman" w:cs="Times New Roman"/>
                <w:b/>
                <w:sz w:val="24"/>
                <w:szCs w:val="24"/>
              </w:rPr>
              <w:t>О налогах и других обязательных платежах в бюджет</w:t>
            </w:r>
            <w:r w:rsidR="00C86ABB">
              <w:rPr>
                <w:rFonts w:ascii="Times New Roman" w:hAnsi="Times New Roman" w:cs="Times New Roman"/>
                <w:b/>
                <w:sz w:val="24"/>
                <w:szCs w:val="24"/>
              </w:rPr>
              <w:t>»</w:t>
            </w:r>
            <w:r w:rsidRPr="003D762D">
              <w:rPr>
                <w:rFonts w:ascii="Times New Roman" w:hAnsi="Times New Roman" w:cs="Times New Roman"/>
                <w:b/>
                <w:sz w:val="24"/>
                <w:szCs w:val="24"/>
              </w:rPr>
              <w:t xml:space="preserve"> (Налоговый кодекс),</w:t>
            </w:r>
            <w:r w:rsidRPr="003D762D">
              <w:rPr>
                <w:rFonts w:ascii="Times New Roman" w:hAnsi="Times New Roman" w:cs="Times New Roman"/>
                <w:sz w:val="24"/>
                <w:szCs w:val="24"/>
              </w:rPr>
              <w:t xml:space="preserve"> Уголовно-исполнительным кодексом Республики Казахстан,</w:t>
            </w:r>
            <w:r w:rsidR="00C86ABB">
              <w:rPr>
                <w:rFonts w:ascii="Times New Roman" w:hAnsi="Times New Roman" w:cs="Times New Roman"/>
                <w:sz w:val="24"/>
                <w:szCs w:val="24"/>
              </w:rPr>
              <w:t xml:space="preserve"> законами Республики Казахстан «</w:t>
            </w:r>
            <w:r w:rsidRPr="003D762D">
              <w:rPr>
                <w:rFonts w:ascii="Times New Roman" w:hAnsi="Times New Roman" w:cs="Times New Roman"/>
                <w:sz w:val="24"/>
                <w:szCs w:val="24"/>
              </w:rPr>
              <w:t>Об исполнительном производстве и статусе судебных исполнителей</w:t>
            </w:r>
            <w:r w:rsidR="00C86ABB">
              <w:rPr>
                <w:rFonts w:ascii="Times New Roman" w:hAnsi="Times New Roman" w:cs="Times New Roman"/>
                <w:sz w:val="24"/>
                <w:szCs w:val="24"/>
              </w:rPr>
              <w:t>», «</w:t>
            </w:r>
            <w:r w:rsidRPr="003D762D">
              <w:rPr>
                <w:rFonts w:ascii="Times New Roman" w:hAnsi="Times New Roman" w:cs="Times New Roman"/>
                <w:sz w:val="24"/>
                <w:szCs w:val="24"/>
              </w:rPr>
              <w:t>О нотариате</w:t>
            </w:r>
            <w:r w:rsidR="00C86ABB">
              <w:rPr>
                <w:rFonts w:ascii="Times New Roman" w:hAnsi="Times New Roman" w:cs="Times New Roman"/>
                <w:sz w:val="24"/>
                <w:szCs w:val="24"/>
              </w:rPr>
              <w:t>», «</w:t>
            </w:r>
            <w:r w:rsidRPr="003D762D">
              <w:rPr>
                <w:rFonts w:ascii="Times New Roman" w:hAnsi="Times New Roman" w:cs="Times New Roman"/>
                <w:sz w:val="24"/>
                <w:szCs w:val="24"/>
              </w:rPr>
              <w:t xml:space="preserve">О государственном регулировании производства и </w:t>
            </w:r>
            <w:r w:rsidRPr="003D762D">
              <w:rPr>
                <w:rFonts w:ascii="Times New Roman" w:hAnsi="Times New Roman" w:cs="Times New Roman"/>
                <w:sz w:val="24"/>
                <w:szCs w:val="24"/>
              </w:rPr>
              <w:lastRenderedPageBreak/>
              <w:t>оборота этилового спирта и алкогольной продукции</w:t>
            </w:r>
            <w:r w:rsidR="00C86ABB">
              <w:rPr>
                <w:rFonts w:ascii="Times New Roman" w:hAnsi="Times New Roman" w:cs="Times New Roman"/>
                <w:sz w:val="24"/>
                <w:szCs w:val="24"/>
              </w:rPr>
              <w:t>»</w:t>
            </w:r>
            <w:r w:rsidR="00981AB6">
              <w:rPr>
                <w:rFonts w:ascii="Times New Roman" w:hAnsi="Times New Roman" w:cs="Times New Roman"/>
                <w:sz w:val="24"/>
                <w:szCs w:val="24"/>
              </w:rPr>
              <w:t>, «</w:t>
            </w:r>
            <w:r w:rsidRPr="003D762D">
              <w:rPr>
                <w:rFonts w:ascii="Times New Roman" w:hAnsi="Times New Roman" w:cs="Times New Roman"/>
                <w:sz w:val="24"/>
                <w:szCs w:val="24"/>
              </w:rPr>
              <w:t>О государ</w:t>
            </w:r>
            <w:r w:rsidR="00174B02">
              <w:rPr>
                <w:rFonts w:ascii="Times New Roman" w:hAnsi="Times New Roman" w:cs="Times New Roman"/>
                <w:sz w:val="24"/>
                <w:szCs w:val="24"/>
              </w:rPr>
              <w:t>ственном имуществе»</w:t>
            </w:r>
            <w:r w:rsidR="00A63F4A">
              <w:rPr>
                <w:rFonts w:ascii="Times New Roman" w:hAnsi="Times New Roman" w:cs="Times New Roman"/>
                <w:sz w:val="24"/>
                <w:szCs w:val="24"/>
              </w:rPr>
              <w:t xml:space="preserve"> и «</w:t>
            </w:r>
            <w:r w:rsidRPr="003D762D">
              <w:rPr>
                <w:rFonts w:ascii="Times New Roman" w:hAnsi="Times New Roman" w:cs="Times New Roman"/>
                <w:sz w:val="24"/>
                <w:szCs w:val="24"/>
              </w:rPr>
              <w:t>О драгоценны</w:t>
            </w:r>
            <w:r w:rsidR="00A63F4A">
              <w:rPr>
                <w:rFonts w:ascii="Times New Roman" w:hAnsi="Times New Roman" w:cs="Times New Roman"/>
                <w:sz w:val="24"/>
                <w:szCs w:val="24"/>
              </w:rPr>
              <w:t>х металлах и драгоценных камнях»</w:t>
            </w:r>
            <w:r w:rsidRPr="003D762D">
              <w:rPr>
                <w:rFonts w:ascii="Times New Roman" w:hAnsi="Times New Roman" w:cs="Times New Roman"/>
                <w:sz w:val="24"/>
                <w:szCs w:val="24"/>
              </w:rPr>
              <w:t xml:space="preserve"> Правительство Республики Казахстан </w:t>
            </w:r>
            <w:r w:rsidRPr="003D762D">
              <w:rPr>
                <w:rFonts w:ascii="Times New Roman" w:hAnsi="Times New Roman" w:cs="Times New Roman"/>
                <w:b/>
                <w:sz w:val="24"/>
                <w:szCs w:val="24"/>
              </w:rPr>
              <w:t>ПОСТАНОВЛЯЕТ:</w:t>
            </w:r>
          </w:p>
        </w:tc>
        <w:tc>
          <w:tcPr>
            <w:tcW w:w="5125" w:type="dxa"/>
          </w:tcPr>
          <w:p w14:paraId="721FACE6" w14:textId="1E298661" w:rsidR="005071BB" w:rsidRPr="00E66D3E" w:rsidRDefault="003D762D" w:rsidP="00CF0E61">
            <w:pPr>
              <w:widowControl w:val="0"/>
              <w:jc w:val="both"/>
              <w:rPr>
                <w:rFonts w:ascii="Times New Roman" w:hAnsi="Times New Roman" w:cs="Times New Roman"/>
                <w:sz w:val="24"/>
                <w:szCs w:val="24"/>
              </w:rPr>
            </w:pPr>
            <w:r w:rsidRPr="003D762D">
              <w:rPr>
                <w:rFonts w:ascii="Times New Roman" w:hAnsi="Times New Roman" w:cs="Times New Roman"/>
                <w:sz w:val="24"/>
                <w:szCs w:val="24"/>
              </w:rPr>
              <w:lastRenderedPageBreak/>
              <w:t xml:space="preserve">В соответствии с Гражданским кодексом Республики Казахстан (Общая часть), Гражданским кодексом Республики Казахстан (Особенная часть), </w:t>
            </w:r>
            <w:r w:rsidR="002D3617">
              <w:rPr>
                <w:rFonts w:ascii="Times New Roman" w:hAnsi="Times New Roman" w:cs="Times New Roman"/>
                <w:b/>
                <w:sz w:val="24"/>
                <w:szCs w:val="24"/>
              </w:rPr>
              <w:t>Налоговым</w:t>
            </w:r>
            <w:r w:rsidRPr="003D762D">
              <w:rPr>
                <w:rFonts w:ascii="Times New Roman" w:hAnsi="Times New Roman" w:cs="Times New Roman"/>
                <w:b/>
                <w:sz w:val="24"/>
                <w:szCs w:val="24"/>
              </w:rPr>
              <w:t xml:space="preserve"> кодекс</w:t>
            </w:r>
            <w:r w:rsidR="002D3617">
              <w:rPr>
                <w:rFonts w:ascii="Times New Roman" w:hAnsi="Times New Roman" w:cs="Times New Roman"/>
                <w:b/>
                <w:sz w:val="24"/>
                <w:szCs w:val="24"/>
              </w:rPr>
              <w:t>ом</w:t>
            </w:r>
            <w:r w:rsidR="002D3617" w:rsidRPr="003D762D">
              <w:rPr>
                <w:rFonts w:ascii="Times New Roman" w:hAnsi="Times New Roman" w:cs="Times New Roman"/>
                <w:b/>
                <w:sz w:val="24"/>
                <w:szCs w:val="24"/>
              </w:rPr>
              <w:t xml:space="preserve"> Республики Казахстан</w:t>
            </w:r>
            <w:r w:rsidRPr="002D3617">
              <w:rPr>
                <w:rFonts w:ascii="Times New Roman" w:hAnsi="Times New Roman" w:cs="Times New Roman"/>
                <w:sz w:val="24"/>
                <w:szCs w:val="24"/>
              </w:rPr>
              <w:t>,</w:t>
            </w:r>
            <w:r w:rsidRPr="003D762D">
              <w:rPr>
                <w:rFonts w:ascii="Times New Roman" w:hAnsi="Times New Roman" w:cs="Times New Roman"/>
                <w:sz w:val="24"/>
                <w:szCs w:val="24"/>
              </w:rPr>
              <w:t xml:space="preserve"> Уголовно-исполнительным кодексом Республики Казахстан, законами Республики Казахстан «Об исполнительном производстве и статусе судебных исполнителей», «О нотариате», «О государственном регулировании производства и оборота этилового спирта и алкогольной продукции», «О государственном имуществе» и «О драгоценных металлах и драгоценных камнях» Правительство Республики Казахстан </w:t>
            </w:r>
            <w:r w:rsidRPr="003D762D">
              <w:rPr>
                <w:rFonts w:ascii="Times New Roman" w:hAnsi="Times New Roman" w:cs="Times New Roman"/>
                <w:b/>
                <w:sz w:val="24"/>
                <w:szCs w:val="24"/>
              </w:rPr>
              <w:t>ПОСТАНОВЛЯЕТ:</w:t>
            </w:r>
          </w:p>
        </w:tc>
        <w:tc>
          <w:tcPr>
            <w:tcW w:w="3152" w:type="dxa"/>
          </w:tcPr>
          <w:p w14:paraId="4438DEB4" w14:textId="28966F78" w:rsidR="002D3617" w:rsidRPr="00E66D3E" w:rsidRDefault="005E50A7" w:rsidP="00C16066">
            <w:pPr>
              <w:widowControl w:val="0"/>
              <w:jc w:val="both"/>
              <w:rPr>
                <w:rFonts w:ascii="Times New Roman" w:hAnsi="Times New Roman" w:cs="Times New Roman"/>
                <w:sz w:val="24"/>
                <w:szCs w:val="24"/>
              </w:rPr>
            </w:pPr>
            <w:r w:rsidRPr="00C16066">
              <w:rPr>
                <w:rFonts w:ascii="Times New Roman" w:hAnsi="Times New Roman" w:cs="Times New Roman"/>
                <w:color w:val="FF0000"/>
                <w:sz w:val="24"/>
                <w:szCs w:val="24"/>
              </w:rPr>
              <w:t xml:space="preserve">   </w:t>
            </w:r>
            <w:r w:rsidR="002D3617" w:rsidRPr="00C16066">
              <w:rPr>
                <w:rFonts w:ascii="Times New Roman" w:hAnsi="Times New Roman" w:cs="Times New Roman"/>
                <w:color w:val="FF0000"/>
                <w:sz w:val="24"/>
                <w:szCs w:val="24"/>
              </w:rPr>
              <w:t>В соответствии Налоговым</w:t>
            </w:r>
            <w:r w:rsidRPr="00C16066">
              <w:rPr>
                <w:rFonts w:ascii="Times New Roman" w:hAnsi="Times New Roman" w:cs="Times New Roman"/>
                <w:color w:val="FF0000"/>
                <w:sz w:val="24"/>
                <w:szCs w:val="24"/>
              </w:rPr>
              <w:t xml:space="preserve"> кодекс</w:t>
            </w:r>
            <w:r w:rsidR="002D3617" w:rsidRPr="00C16066">
              <w:rPr>
                <w:rFonts w:ascii="Times New Roman" w:hAnsi="Times New Roman" w:cs="Times New Roman"/>
                <w:color w:val="FF0000"/>
                <w:sz w:val="24"/>
                <w:szCs w:val="24"/>
              </w:rPr>
              <w:t>ом</w:t>
            </w:r>
            <w:r w:rsidRPr="00C16066">
              <w:rPr>
                <w:rFonts w:ascii="Times New Roman" w:hAnsi="Times New Roman" w:cs="Times New Roman"/>
                <w:color w:val="FF0000"/>
                <w:sz w:val="24"/>
                <w:szCs w:val="24"/>
              </w:rPr>
              <w:t xml:space="preserve"> Республики Казахстан от 18 июля 2025 года</w:t>
            </w:r>
            <w:r w:rsidR="002D3617" w:rsidRPr="00C16066">
              <w:rPr>
                <w:rFonts w:ascii="Times New Roman" w:hAnsi="Times New Roman" w:cs="Times New Roman"/>
                <w:color w:val="FF0000"/>
                <w:sz w:val="24"/>
                <w:szCs w:val="24"/>
              </w:rPr>
              <w:t xml:space="preserve"> </w:t>
            </w:r>
            <w:hyperlink r:id="rId5" w:anchor="z778" w:history="1">
              <w:r w:rsidR="002D3617" w:rsidRPr="00C16066">
                <w:rPr>
                  <w:rFonts w:ascii="Times New Roman" w:hAnsi="Times New Roman" w:cs="Times New Roman"/>
                  <w:color w:val="FF0000"/>
                  <w:sz w:val="24"/>
                  <w:szCs w:val="24"/>
                </w:rPr>
                <w:t>Кодекс</w:t>
              </w:r>
            </w:hyperlink>
            <w:r w:rsidR="002D3617" w:rsidRPr="00C16066">
              <w:rPr>
                <w:rFonts w:ascii="Times New Roman" w:hAnsi="Times New Roman" w:cs="Times New Roman"/>
                <w:color w:val="FF0000"/>
                <w:sz w:val="24"/>
                <w:szCs w:val="24"/>
              </w:rPr>
              <w:t xml:space="preserve"> Республики Каз</w:t>
            </w:r>
            <w:r w:rsidR="00C16066" w:rsidRPr="00C16066">
              <w:rPr>
                <w:rFonts w:ascii="Times New Roman" w:hAnsi="Times New Roman" w:cs="Times New Roman"/>
                <w:color w:val="FF0000"/>
                <w:sz w:val="24"/>
                <w:szCs w:val="24"/>
              </w:rPr>
              <w:t>ахстан от 25 декабря 2017 года «</w:t>
            </w:r>
            <w:r w:rsidR="002D3617" w:rsidRPr="00C16066">
              <w:rPr>
                <w:rFonts w:ascii="Times New Roman" w:hAnsi="Times New Roman" w:cs="Times New Roman"/>
                <w:color w:val="FF0000"/>
                <w:sz w:val="24"/>
                <w:szCs w:val="24"/>
              </w:rPr>
              <w:t>О налогах и других обязательных платежах в бюджет</w:t>
            </w:r>
            <w:r w:rsidR="00C16066" w:rsidRPr="00C16066">
              <w:rPr>
                <w:rFonts w:ascii="Times New Roman" w:hAnsi="Times New Roman" w:cs="Times New Roman"/>
                <w:color w:val="FF0000"/>
                <w:sz w:val="24"/>
                <w:szCs w:val="24"/>
              </w:rPr>
              <w:t>»</w:t>
            </w:r>
            <w:r w:rsidR="002D3617" w:rsidRPr="00C16066">
              <w:rPr>
                <w:rFonts w:ascii="Times New Roman" w:hAnsi="Times New Roman" w:cs="Times New Roman"/>
                <w:color w:val="FF0000"/>
                <w:sz w:val="24"/>
                <w:szCs w:val="24"/>
              </w:rPr>
              <w:t xml:space="preserve"> (Налоговый кодекс) признан утратившим силу</w:t>
            </w:r>
            <w:r w:rsidR="00C16066" w:rsidRPr="00C16066">
              <w:rPr>
                <w:rFonts w:ascii="Times New Roman" w:hAnsi="Times New Roman" w:cs="Times New Roman"/>
                <w:color w:val="FF0000"/>
                <w:sz w:val="24"/>
                <w:szCs w:val="24"/>
              </w:rPr>
              <w:t>.</w:t>
            </w:r>
          </w:p>
        </w:tc>
      </w:tr>
      <w:tr w:rsidR="00FC4DA3" w:rsidRPr="00E66D3E" w14:paraId="7AB4AEA4" w14:textId="77777777" w:rsidTr="00A21B05">
        <w:tc>
          <w:tcPr>
            <w:tcW w:w="15021" w:type="dxa"/>
            <w:gridSpan w:val="5"/>
          </w:tcPr>
          <w:p w14:paraId="5BF5AB2C" w14:textId="1278C9E3" w:rsidR="00FC4DA3" w:rsidRPr="00FC4DA3" w:rsidRDefault="00FC4DA3" w:rsidP="00FC4DA3">
            <w:pPr>
              <w:widowControl w:val="0"/>
              <w:jc w:val="center"/>
              <w:rPr>
                <w:rFonts w:ascii="Times New Roman" w:hAnsi="Times New Roman" w:cs="Times New Roman"/>
                <w:b/>
                <w:bCs/>
                <w:color w:val="FF0000"/>
                <w:sz w:val="24"/>
                <w:szCs w:val="24"/>
              </w:rPr>
            </w:pPr>
            <w:r w:rsidRPr="00FC4DA3">
              <w:rPr>
                <w:rFonts w:ascii="Times New Roman" w:hAnsi="Times New Roman" w:cs="Times New Roman"/>
                <w:b/>
                <w:bCs/>
                <w:color w:val="FF0000"/>
                <w:sz w:val="24"/>
                <w:szCs w:val="24"/>
              </w:rPr>
              <w:lastRenderedPageBreak/>
              <w:t>Правила учета, хранения, оценки и дальнейшего использования имущества, обращенного (поступившего) в собственность государства по отдельным основаниям</w:t>
            </w:r>
          </w:p>
        </w:tc>
      </w:tr>
      <w:tr w:rsidR="002A427A" w:rsidRPr="00E66D3E" w14:paraId="13EF8E18" w14:textId="77777777" w:rsidTr="0074543D">
        <w:tc>
          <w:tcPr>
            <w:tcW w:w="809" w:type="dxa"/>
          </w:tcPr>
          <w:p w14:paraId="75E3F8DD" w14:textId="77777777" w:rsidR="002A427A" w:rsidRPr="00D92887" w:rsidRDefault="002A427A" w:rsidP="002A427A">
            <w:pPr>
              <w:pStyle w:val="af2"/>
              <w:widowControl w:val="0"/>
              <w:numPr>
                <w:ilvl w:val="0"/>
                <w:numId w:val="2"/>
              </w:numPr>
              <w:rPr>
                <w:rFonts w:ascii="Times New Roman" w:hAnsi="Times New Roman" w:cs="Times New Roman"/>
                <w:sz w:val="24"/>
                <w:szCs w:val="24"/>
              </w:rPr>
            </w:pPr>
          </w:p>
        </w:tc>
        <w:tc>
          <w:tcPr>
            <w:tcW w:w="1735" w:type="dxa"/>
          </w:tcPr>
          <w:p w14:paraId="45CF4001" w14:textId="5060CB47" w:rsidR="002A427A" w:rsidRPr="00AF21AD" w:rsidRDefault="00CC3867" w:rsidP="00CC3867">
            <w:pPr>
              <w:widowControl w:val="0"/>
              <w:jc w:val="center"/>
              <w:rPr>
                <w:rFonts w:ascii="Times New Roman" w:hAnsi="Times New Roman" w:cs="Times New Roman"/>
                <w:sz w:val="24"/>
                <w:szCs w:val="24"/>
                <w:lang w:val="kk-KZ"/>
              </w:rPr>
            </w:pPr>
            <w:r>
              <w:rPr>
                <w:rFonts w:ascii="Times New Roman" w:hAnsi="Times New Roman" w:cs="Times New Roman"/>
                <w:sz w:val="24"/>
                <w:szCs w:val="24"/>
                <w:lang w:val="kk-KZ"/>
              </w:rPr>
              <w:t>п</w:t>
            </w:r>
            <w:r w:rsidR="00AF21AD">
              <w:rPr>
                <w:rFonts w:ascii="Times New Roman" w:hAnsi="Times New Roman" w:cs="Times New Roman"/>
                <w:sz w:val="24"/>
                <w:szCs w:val="24"/>
                <w:lang w:val="kk-KZ"/>
              </w:rPr>
              <w:t>ункт 9</w:t>
            </w:r>
          </w:p>
        </w:tc>
        <w:tc>
          <w:tcPr>
            <w:tcW w:w="4200" w:type="dxa"/>
          </w:tcPr>
          <w:p w14:paraId="7D0F5572"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9. Для учета актов описи ведется книга учета актов описи, оценки и (или) приема-передачи имущества (далее – книга учета) по форме согласно приложению 2 к настоящим Правилам.</w:t>
            </w:r>
          </w:p>
          <w:p w14:paraId="504DDFB0"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Книга учета ведется уполномоченным органом или местным исполнительным органом в реестре государственного имущества в </w:t>
            </w:r>
            <w:r w:rsidRPr="00AE5F98">
              <w:rPr>
                <w:rFonts w:ascii="Times New Roman" w:hAnsi="Times New Roman" w:cs="Times New Roman"/>
                <w:b/>
                <w:sz w:val="24"/>
                <w:szCs w:val="24"/>
              </w:rPr>
              <w:t xml:space="preserve">электронном </w:t>
            </w:r>
            <w:r w:rsidRPr="00AE5F98">
              <w:rPr>
                <w:rFonts w:ascii="Times New Roman" w:hAnsi="Times New Roman" w:cs="Times New Roman"/>
                <w:sz w:val="24"/>
                <w:szCs w:val="24"/>
              </w:rPr>
              <w:t>формате. В книге учета регистрируются акты описи по мере их поступления.</w:t>
            </w:r>
          </w:p>
          <w:p w14:paraId="568B44B8"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Руководитель уполномоченного органа или местного исполнительного органа определяет сотрудника, ответственного за ведение книги учета.</w:t>
            </w:r>
          </w:p>
          <w:p w14:paraId="37D82242"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Записи в книге учета в </w:t>
            </w:r>
            <w:r w:rsidRPr="00D55059">
              <w:rPr>
                <w:rFonts w:ascii="Times New Roman" w:hAnsi="Times New Roman" w:cs="Times New Roman"/>
                <w:b/>
                <w:sz w:val="24"/>
                <w:szCs w:val="24"/>
              </w:rPr>
              <w:t xml:space="preserve">электронном </w:t>
            </w:r>
            <w:r w:rsidRPr="00AE5F98">
              <w:rPr>
                <w:rFonts w:ascii="Times New Roman" w:hAnsi="Times New Roman" w:cs="Times New Roman"/>
                <w:sz w:val="24"/>
                <w:szCs w:val="24"/>
              </w:rPr>
              <w:t xml:space="preserve">формате производятся не позднее одного рабочего дня со дня, следующего за днем наступления каждого события: подписание акта описи, получение отчета об оценке или подписание акта приема-передачи и </w:t>
            </w:r>
            <w:r w:rsidRPr="00AE5F98">
              <w:rPr>
                <w:rFonts w:ascii="Times New Roman" w:hAnsi="Times New Roman" w:cs="Times New Roman"/>
                <w:sz w:val="24"/>
                <w:szCs w:val="24"/>
              </w:rPr>
              <w:lastRenderedPageBreak/>
              <w:t xml:space="preserve">подтверждаются </w:t>
            </w:r>
            <w:r w:rsidRPr="00D55059">
              <w:rPr>
                <w:rFonts w:ascii="Times New Roman" w:hAnsi="Times New Roman" w:cs="Times New Roman"/>
                <w:sz w:val="24"/>
                <w:szCs w:val="24"/>
              </w:rPr>
              <w:t>электронной</w:t>
            </w:r>
            <w:r w:rsidRPr="00AE5F98">
              <w:rPr>
                <w:rFonts w:ascii="Times New Roman" w:hAnsi="Times New Roman" w:cs="Times New Roman"/>
                <w:sz w:val="24"/>
                <w:szCs w:val="24"/>
              </w:rPr>
              <w:t xml:space="preserve"> цифровой подписью сотрудника, ответственного за ведение книги учета.</w:t>
            </w:r>
          </w:p>
          <w:p w14:paraId="79A70887"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В случае технического сбоя реестра государственного имущества уполномоченным органом или местным исполнительным органом запись производится четко и без помарок в книге учета в бумажном формате. Книга учета в бумажном формате должна быть пронумерована, прошнурована и скреплена печатью уполномоченного органа или местного исполнительного органа.</w:t>
            </w:r>
          </w:p>
          <w:p w14:paraId="3AD73ACF" w14:textId="17FF18FC"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Уполномоченный орган или местный исполнительный орган не позднее одного рабочего дня со дня устранения технического сбоя производят внесение в реестр государственного имущества записей из книги учета в бумажном формате.</w:t>
            </w:r>
          </w:p>
        </w:tc>
        <w:tc>
          <w:tcPr>
            <w:tcW w:w="5125" w:type="dxa"/>
          </w:tcPr>
          <w:p w14:paraId="091B055D"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lastRenderedPageBreak/>
              <w:t xml:space="preserve">       9. Для учета актов описи ведется книга учета актов описи, оценки и (или) приема-передачи имущества (далее – книга учета) по форме согласно приложению 2 к настоящим Правилам.</w:t>
            </w:r>
          </w:p>
          <w:p w14:paraId="6CA98412" w14:textId="042452C9"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Книга учета ведется уполномоченным органом или местным исполнительным органом в реестре государственного имущества в </w:t>
            </w:r>
            <w:r w:rsidRPr="00AE5F98">
              <w:rPr>
                <w:rFonts w:ascii="Times New Roman" w:hAnsi="Times New Roman" w:cs="Times New Roman"/>
                <w:b/>
                <w:sz w:val="24"/>
                <w:szCs w:val="24"/>
              </w:rPr>
              <w:t>цифровом</w:t>
            </w:r>
            <w:r w:rsidRPr="00AE5F98">
              <w:rPr>
                <w:rFonts w:ascii="Times New Roman" w:hAnsi="Times New Roman" w:cs="Times New Roman"/>
                <w:sz w:val="24"/>
                <w:szCs w:val="24"/>
              </w:rPr>
              <w:t xml:space="preserve"> формате. В книге учета регистрируются акты описи по мере их поступления.</w:t>
            </w:r>
          </w:p>
          <w:p w14:paraId="3E3C84B9"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Руководитель уполномоченного органа или местного исполнительного органа определяет сотрудника, ответственного за ведение книги учета.</w:t>
            </w:r>
          </w:p>
          <w:p w14:paraId="32BC937C" w14:textId="3CDAEA5C"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Записи в книге учета в </w:t>
            </w:r>
            <w:r w:rsidRPr="00AE5F98">
              <w:rPr>
                <w:rFonts w:ascii="Times New Roman" w:hAnsi="Times New Roman" w:cs="Times New Roman"/>
                <w:b/>
                <w:sz w:val="24"/>
                <w:szCs w:val="24"/>
              </w:rPr>
              <w:t>цифровом</w:t>
            </w:r>
            <w:r w:rsidRPr="00AE5F98">
              <w:rPr>
                <w:rFonts w:ascii="Times New Roman" w:hAnsi="Times New Roman" w:cs="Times New Roman"/>
                <w:sz w:val="24"/>
                <w:szCs w:val="24"/>
              </w:rPr>
              <w:t xml:space="preserve"> формате производятся не позднее одного рабочего дня со дня, следующего за днем наступления каждого события: подписание акта описи, получение отчета об оценке или подписание акта приема-передачи и подтверждаются электронной цифровой подписью сотрудника, ответственного за ведение книги учета.</w:t>
            </w:r>
          </w:p>
          <w:p w14:paraId="0772D391" w14:textId="77777777"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В случае технического сбоя реестра государственного имущества уполномоченным </w:t>
            </w:r>
            <w:r w:rsidRPr="00AE5F98">
              <w:rPr>
                <w:rFonts w:ascii="Times New Roman" w:hAnsi="Times New Roman" w:cs="Times New Roman"/>
                <w:sz w:val="24"/>
                <w:szCs w:val="24"/>
              </w:rPr>
              <w:lastRenderedPageBreak/>
              <w:t>органом или местным исполнительным органом запись производится четко и без помарок в книге учета в бумажном формате. Книга учета в бумажном формате должна быть пронумерована, прошнурована и скреплена печатью уполномоченного органа или местного исполнительного органа.</w:t>
            </w:r>
          </w:p>
          <w:p w14:paraId="6DF7E5DF" w14:textId="5B2B1B25" w:rsidR="002A427A" w:rsidRPr="00AE5F98" w:rsidRDefault="002A427A" w:rsidP="002A427A">
            <w:pPr>
              <w:widowControl w:val="0"/>
              <w:jc w:val="both"/>
              <w:rPr>
                <w:rFonts w:ascii="Times New Roman" w:hAnsi="Times New Roman" w:cs="Times New Roman"/>
                <w:sz w:val="24"/>
                <w:szCs w:val="24"/>
              </w:rPr>
            </w:pPr>
            <w:r w:rsidRPr="00AE5F98">
              <w:rPr>
                <w:rFonts w:ascii="Times New Roman" w:hAnsi="Times New Roman" w:cs="Times New Roman"/>
                <w:sz w:val="24"/>
                <w:szCs w:val="24"/>
              </w:rPr>
              <w:t xml:space="preserve">      Уполномоченный орган или местный исполнительный орган не позднее одного рабочего дня со дня устранения технического сбоя производят внесение в реестр государственного имущества записей из книги учета в бумажном формате.</w:t>
            </w:r>
          </w:p>
        </w:tc>
        <w:tc>
          <w:tcPr>
            <w:tcW w:w="3152" w:type="dxa"/>
          </w:tcPr>
          <w:p w14:paraId="6A606974" w14:textId="053640ED" w:rsidR="002A427A" w:rsidRDefault="00A35E67" w:rsidP="0074543D">
            <w:pPr>
              <w:widowControl w:val="0"/>
              <w:jc w:val="both"/>
              <w:rPr>
                <w:rFonts w:ascii="Times New Roman" w:hAnsi="Times New Roman" w:cs="Times New Roman"/>
                <w:color w:val="FF0000"/>
                <w:sz w:val="24"/>
                <w:szCs w:val="24"/>
              </w:rPr>
            </w:pPr>
            <w:r w:rsidRPr="00A35E67">
              <w:rPr>
                <w:rFonts w:ascii="Times New Roman" w:hAnsi="Times New Roman" w:cs="Times New Roman"/>
                <w:color w:val="FF0000"/>
                <w:sz w:val="24"/>
                <w:szCs w:val="24"/>
              </w:rPr>
              <w:lastRenderedPageBreak/>
              <w:t xml:space="preserve">В целях приведения в соответствие с Кодексом и Закона Республики Казахстан </w:t>
            </w:r>
            <w:r w:rsidR="00A63F4A">
              <w:rPr>
                <w:rFonts w:ascii="Times New Roman" w:hAnsi="Times New Roman" w:cs="Times New Roman"/>
                <w:color w:val="FF0000"/>
                <w:sz w:val="24"/>
                <w:szCs w:val="24"/>
              </w:rPr>
              <w:t xml:space="preserve">от 9 января 2026 года </w:t>
            </w:r>
            <w:r w:rsidRPr="00A35E67">
              <w:rPr>
                <w:rFonts w:ascii="Times New Roman" w:hAnsi="Times New Roman" w:cs="Times New Roman"/>
                <w:color w:val="FF0000"/>
                <w:sz w:val="24"/>
                <w:szCs w:val="24"/>
              </w:rPr>
              <w:t xml:space="preserve">«О внесении изменений и дополнений в некоторые законодательные акты Республики Казахстан по вопросам </w:t>
            </w:r>
            <w:proofErr w:type="spellStart"/>
            <w:r w:rsidRPr="00A35E67">
              <w:rPr>
                <w:rFonts w:ascii="Times New Roman" w:hAnsi="Times New Roman" w:cs="Times New Roman"/>
                <w:color w:val="FF0000"/>
                <w:sz w:val="24"/>
                <w:szCs w:val="24"/>
              </w:rPr>
              <w:t>цифровизации</w:t>
            </w:r>
            <w:proofErr w:type="spellEnd"/>
            <w:r w:rsidRPr="00A35E67">
              <w:rPr>
                <w:rFonts w:ascii="Times New Roman" w:hAnsi="Times New Roman" w:cs="Times New Roman"/>
                <w:color w:val="FF0000"/>
                <w:sz w:val="24"/>
                <w:szCs w:val="24"/>
              </w:rPr>
              <w:t>, транспорта и предпринимательства», где термин «электронном формате» заменен на «цифровом формате».</w:t>
            </w:r>
          </w:p>
          <w:p w14:paraId="5A3A9193" w14:textId="3A3A51C9" w:rsidR="00E03B55" w:rsidRPr="00C16066" w:rsidRDefault="00E03B55" w:rsidP="0074543D">
            <w:pPr>
              <w:widowControl w:val="0"/>
              <w:jc w:val="both"/>
              <w:rPr>
                <w:rFonts w:ascii="Times New Roman" w:hAnsi="Times New Roman" w:cs="Times New Roman"/>
                <w:color w:val="FF0000"/>
                <w:sz w:val="24"/>
                <w:szCs w:val="24"/>
              </w:rPr>
            </w:pPr>
          </w:p>
        </w:tc>
      </w:tr>
      <w:tr w:rsidR="002A427A" w:rsidRPr="00E66D3E" w14:paraId="6DF4B53F" w14:textId="77777777" w:rsidTr="0074543D">
        <w:tc>
          <w:tcPr>
            <w:tcW w:w="809" w:type="dxa"/>
          </w:tcPr>
          <w:p w14:paraId="04A01617" w14:textId="34F08506" w:rsidR="002A427A" w:rsidRPr="00D92887" w:rsidRDefault="002A427A" w:rsidP="002A427A">
            <w:pPr>
              <w:pStyle w:val="af2"/>
              <w:widowControl w:val="0"/>
              <w:numPr>
                <w:ilvl w:val="0"/>
                <w:numId w:val="2"/>
              </w:numPr>
              <w:jc w:val="right"/>
              <w:rPr>
                <w:rFonts w:ascii="Times New Roman" w:hAnsi="Times New Roman" w:cs="Times New Roman"/>
                <w:sz w:val="24"/>
                <w:szCs w:val="24"/>
              </w:rPr>
            </w:pPr>
          </w:p>
        </w:tc>
        <w:tc>
          <w:tcPr>
            <w:tcW w:w="1735" w:type="dxa"/>
          </w:tcPr>
          <w:p w14:paraId="0C7C349E" w14:textId="77777777" w:rsidR="002A427A" w:rsidRPr="00E66D3E" w:rsidRDefault="002A427A" w:rsidP="002A427A">
            <w:pPr>
              <w:widowControl w:val="0"/>
              <w:jc w:val="center"/>
              <w:rPr>
                <w:rFonts w:ascii="Times New Roman" w:hAnsi="Times New Roman" w:cs="Times New Roman"/>
                <w:sz w:val="24"/>
                <w:szCs w:val="24"/>
              </w:rPr>
            </w:pPr>
            <w:r w:rsidRPr="00E66D3E">
              <w:rPr>
                <w:rFonts w:ascii="Times New Roman" w:hAnsi="Times New Roman" w:cs="Times New Roman"/>
                <w:sz w:val="24"/>
                <w:szCs w:val="24"/>
              </w:rPr>
              <w:t>пункт 25-1</w:t>
            </w:r>
          </w:p>
        </w:tc>
        <w:tc>
          <w:tcPr>
            <w:tcW w:w="4200" w:type="dxa"/>
          </w:tcPr>
          <w:p w14:paraId="13FB5716" w14:textId="77777777" w:rsidR="002A427A" w:rsidRPr="00E66D3E" w:rsidRDefault="002A427A" w:rsidP="002A427A">
            <w:pPr>
              <w:pStyle w:val="a3"/>
              <w:spacing w:before="0" w:beforeAutospacing="0" w:after="0" w:afterAutospacing="0"/>
              <w:ind w:firstLine="493"/>
              <w:jc w:val="both"/>
            </w:pPr>
            <w:r w:rsidRPr="00E66D3E">
              <w:t>Отсутствует</w:t>
            </w:r>
          </w:p>
        </w:tc>
        <w:tc>
          <w:tcPr>
            <w:tcW w:w="5125" w:type="dxa"/>
          </w:tcPr>
          <w:p w14:paraId="2C48979F" w14:textId="062F6C84" w:rsidR="002A427A" w:rsidRPr="00E66D3E" w:rsidRDefault="002A427A" w:rsidP="00B7621D">
            <w:pPr>
              <w:ind w:firstLine="227"/>
              <w:jc w:val="both"/>
              <w:rPr>
                <w:rFonts w:ascii="Times New Roman" w:hAnsi="Times New Roman" w:cs="Times New Roman"/>
                <w:b/>
                <w:sz w:val="24"/>
                <w:szCs w:val="24"/>
              </w:rPr>
            </w:pPr>
            <w:r w:rsidRPr="00E66D3E">
              <w:rPr>
                <w:rFonts w:ascii="Times New Roman" w:eastAsia="Times New Roman" w:hAnsi="Times New Roman" w:cs="Times New Roman"/>
                <w:b/>
                <w:sz w:val="24"/>
                <w:szCs w:val="24"/>
                <w:lang w:eastAsia="ru-RU"/>
              </w:rPr>
              <w:t xml:space="preserve">25-1. </w:t>
            </w:r>
            <w:r w:rsidRPr="00E66D3E">
              <w:rPr>
                <w:rFonts w:ascii="Times New Roman" w:hAnsi="Times New Roman" w:cs="Times New Roman"/>
                <w:b/>
                <w:sz w:val="24"/>
                <w:szCs w:val="24"/>
              </w:rPr>
              <w:t xml:space="preserve">Государственное юридическое лицо, в котором осуществляет деятельность лицо, указанное пункте 25 настоящих Правил, или государственное юридическое лицо, осуществляющее материально-техническое обеспечение деятельности такого лица, </w:t>
            </w:r>
            <w:r w:rsidR="00B7621D">
              <w:rPr>
                <w:rFonts w:ascii="Times New Roman" w:hAnsi="Times New Roman" w:cs="Times New Roman"/>
                <w:b/>
                <w:color w:val="FF0000"/>
                <w:sz w:val="24"/>
                <w:szCs w:val="24"/>
              </w:rPr>
              <w:t>в случае</w:t>
            </w:r>
            <w:r w:rsidRPr="009009EF">
              <w:rPr>
                <w:rFonts w:ascii="Times New Roman" w:hAnsi="Times New Roman" w:cs="Times New Roman"/>
                <w:b/>
                <w:color w:val="FF0000"/>
                <w:sz w:val="24"/>
                <w:szCs w:val="24"/>
              </w:rPr>
              <w:t xml:space="preserve"> необходимости осуществляет прием </w:t>
            </w:r>
            <w:r>
              <w:rPr>
                <w:rFonts w:ascii="Times New Roman" w:hAnsi="Times New Roman" w:cs="Times New Roman"/>
                <w:b/>
                <w:sz w:val="24"/>
                <w:szCs w:val="24"/>
              </w:rPr>
              <w:t>безвозмездно поступивш</w:t>
            </w:r>
            <w:r w:rsidRPr="00DC5116">
              <w:rPr>
                <w:rFonts w:ascii="Times New Roman" w:hAnsi="Times New Roman" w:cs="Times New Roman"/>
                <w:b/>
                <w:color w:val="FF0000"/>
                <w:sz w:val="24"/>
                <w:szCs w:val="24"/>
              </w:rPr>
              <w:t>его</w:t>
            </w:r>
            <w:r w:rsidRPr="00E66D3E">
              <w:rPr>
                <w:rFonts w:ascii="Times New Roman" w:hAnsi="Times New Roman" w:cs="Times New Roman"/>
                <w:b/>
                <w:sz w:val="24"/>
                <w:szCs w:val="24"/>
              </w:rPr>
              <w:t xml:space="preserve"> в состав г</w:t>
            </w:r>
            <w:r>
              <w:rPr>
                <w:rFonts w:ascii="Times New Roman" w:hAnsi="Times New Roman" w:cs="Times New Roman"/>
                <w:b/>
                <w:sz w:val="24"/>
                <w:szCs w:val="24"/>
              </w:rPr>
              <w:t>осударственного имущества подар</w:t>
            </w:r>
            <w:r w:rsidRPr="00E66D3E">
              <w:rPr>
                <w:rFonts w:ascii="Times New Roman" w:hAnsi="Times New Roman" w:cs="Times New Roman"/>
                <w:b/>
                <w:sz w:val="24"/>
                <w:szCs w:val="24"/>
              </w:rPr>
              <w:t>к</w:t>
            </w:r>
            <w:r w:rsidRPr="00DC5116">
              <w:rPr>
                <w:rFonts w:ascii="Times New Roman" w:hAnsi="Times New Roman" w:cs="Times New Roman"/>
                <w:b/>
                <w:color w:val="FF0000"/>
                <w:sz w:val="24"/>
                <w:szCs w:val="24"/>
              </w:rPr>
              <w:t>а</w:t>
            </w:r>
            <w:r>
              <w:rPr>
                <w:rFonts w:ascii="Times New Roman" w:hAnsi="Times New Roman" w:cs="Times New Roman"/>
                <w:b/>
                <w:sz w:val="24"/>
                <w:szCs w:val="24"/>
              </w:rPr>
              <w:t>, переданн</w:t>
            </w:r>
            <w:r w:rsidRPr="00DC5116">
              <w:rPr>
                <w:rFonts w:ascii="Times New Roman" w:hAnsi="Times New Roman" w:cs="Times New Roman"/>
                <w:b/>
                <w:color w:val="FF0000"/>
                <w:sz w:val="24"/>
                <w:szCs w:val="24"/>
              </w:rPr>
              <w:t>ого</w:t>
            </w:r>
            <w:r>
              <w:rPr>
                <w:rFonts w:ascii="Times New Roman" w:hAnsi="Times New Roman" w:cs="Times New Roman"/>
                <w:b/>
                <w:sz w:val="24"/>
                <w:szCs w:val="24"/>
              </w:rPr>
              <w:t xml:space="preserve"> (врученн</w:t>
            </w:r>
            <w:r w:rsidRPr="00DC5116">
              <w:rPr>
                <w:rFonts w:ascii="Times New Roman" w:hAnsi="Times New Roman" w:cs="Times New Roman"/>
                <w:b/>
                <w:color w:val="FF0000"/>
                <w:sz w:val="24"/>
                <w:szCs w:val="24"/>
              </w:rPr>
              <w:t>ого</w:t>
            </w:r>
            <w:r w:rsidRPr="00E66D3E">
              <w:rPr>
                <w:rFonts w:ascii="Times New Roman" w:hAnsi="Times New Roman" w:cs="Times New Roman"/>
                <w:b/>
                <w:sz w:val="24"/>
                <w:szCs w:val="24"/>
              </w:rPr>
              <w:t xml:space="preserve">) ему и (или) членам </w:t>
            </w:r>
            <w:r w:rsidRPr="00E66D3E">
              <w:rPr>
                <w:rFonts w:ascii="Times New Roman" w:hAnsi="Times New Roman" w:cs="Times New Roman"/>
                <w:b/>
                <w:sz w:val="24"/>
                <w:szCs w:val="24"/>
              </w:rPr>
              <w:lastRenderedPageBreak/>
              <w:t>его семьи во время протокольного или другого официального мероприятия.</w:t>
            </w:r>
          </w:p>
        </w:tc>
        <w:tc>
          <w:tcPr>
            <w:tcW w:w="3152" w:type="dxa"/>
          </w:tcPr>
          <w:p w14:paraId="6ED729B8" w14:textId="77777777" w:rsidR="002A427A" w:rsidRPr="003E5B34" w:rsidRDefault="002A427A" w:rsidP="002A427A">
            <w:pPr>
              <w:widowControl w:val="0"/>
              <w:jc w:val="both"/>
              <w:rPr>
                <w:rFonts w:ascii="TimesNewRomanPS-BoldMT" w:hAnsi="TimesNewRomanPS-BoldMT"/>
                <w:bCs/>
                <w:color w:val="FF0000"/>
                <w:sz w:val="24"/>
                <w:szCs w:val="24"/>
              </w:rPr>
            </w:pPr>
            <w:r w:rsidRPr="00D213E5">
              <w:rPr>
                <w:rFonts w:ascii="TimesNewRomanPS-BoldMT" w:hAnsi="TimesNewRomanPS-BoldMT"/>
                <w:bCs/>
                <w:color w:val="FF0000"/>
                <w:sz w:val="24"/>
                <w:szCs w:val="24"/>
              </w:rPr>
              <w:lastRenderedPageBreak/>
              <w:t xml:space="preserve">   В целях приведения Правил в соответствие с пунктом 1-1 статьи 216 Закона Республики Казахстан «О государственном имуществе», дополненным Законом Республики Казахстан </w:t>
            </w:r>
            <w:r>
              <w:rPr>
                <w:rFonts w:ascii="TimesNewRomanPS-BoldMT" w:hAnsi="TimesNewRomanPS-BoldMT"/>
                <w:bCs/>
                <w:color w:val="FF0000"/>
                <w:sz w:val="24"/>
                <w:szCs w:val="24"/>
              </w:rPr>
              <w:t>«</w:t>
            </w:r>
            <w:r w:rsidRPr="003E5B34">
              <w:rPr>
                <w:rFonts w:ascii="TimesNewRomanPS-BoldMT" w:hAnsi="TimesNewRomanPS-BoldMT"/>
                <w:bCs/>
                <w:color w:val="FF0000"/>
                <w:sz w:val="24"/>
                <w:szCs w:val="24"/>
              </w:rPr>
              <w:t xml:space="preserve">О внесении изменений и дополнений в некоторые законодательные </w:t>
            </w:r>
            <w:r w:rsidRPr="003E5B34">
              <w:rPr>
                <w:rFonts w:ascii="TimesNewRomanPS-BoldMT" w:hAnsi="TimesNewRomanPS-BoldMT"/>
                <w:bCs/>
                <w:color w:val="FF0000"/>
                <w:sz w:val="24"/>
                <w:szCs w:val="24"/>
              </w:rPr>
              <w:lastRenderedPageBreak/>
              <w:t>акты</w:t>
            </w:r>
          </w:p>
          <w:p w14:paraId="77ED842D" w14:textId="5C6A8B25" w:rsidR="002A427A" w:rsidRPr="00D213E5" w:rsidRDefault="002A427A" w:rsidP="001420C2">
            <w:pPr>
              <w:widowControl w:val="0"/>
              <w:jc w:val="both"/>
              <w:rPr>
                <w:rFonts w:ascii="Times New Roman" w:hAnsi="Times New Roman" w:cs="Times New Roman"/>
                <w:color w:val="FF0000"/>
                <w:sz w:val="24"/>
                <w:szCs w:val="24"/>
              </w:rPr>
            </w:pPr>
            <w:r w:rsidRPr="003E5B34">
              <w:rPr>
                <w:rFonts w:ascii="TimesNewRomanPS-BoldMT" w:hAnsi="TimesNewRomanPS-BoldMT"/>
                <w:bCs/>
                <w:color w:val="FF0000"/>
                <w:sz w:val="24"/>
                <w:szCs w:val="24"/>
              </w:rPr>
              <w:t>Республики Казахстан по вопросам противодействия коррупции</w:t>
            </w:r>
            <w:r>
              <w:rPr>
                <w:rFonts w:ascii="TimesNewRomanPS-BoldMT" w:hAnsi="TimesNewRomanPS-BoldMT"/>
                <w:bCs/>
                <w:color w:val="FF0000"/>
                <w:sz w:val="24"/>
                <w:szCs w:val="24"/>
              </w:rPr>
              <w:t xml:space="preserve">» </w:t>
            </w:r>
            <w:r w:rsidRPr="00D213E5">
              <w:rPr>
                <w:rFonts w:ascii="TimesNewRomanPS-BoldMT" w:hAnsi="TimesNewRomanPS-BoldMT"/>
                <w:bCs/>
                <w:color w:val="FF0000"/>
                <w:sz w:val="24"/>
                <w:szCs w:val="24"/>
              </w:rPr>
              <w:t>от 12 июня 2026 года, в части регулирования порядка получения государственными юридическими лицами подарков, поступивших в состав государственного имущества.</w:t>
            </w:r>
          </w:p>
        </w:tc>
      </w:tr>
      <w:tr w:rsidR="002A427A" w:rsidRPr="00E66D3E" w14:paraId="76FE27D9" w14:textId="77777777" w:rsidTr="0074543D">
        <w:tc>
          <w:tcPr>
            <w:tcW w:w="809" w:type="dxa"/>
          </w:tcPr>
          <w:p w14:paraId="5FDA1850" w14:textId="77777777" w:rsidR="002A427A" w:rsidRPr="00E66D3E" w:rsidRDefault="002A427A" w:rsidP="002A427A">
            <w:pPr>
              <w:widowControl w:val="0"/>
              <w:numPr>
                <w:ilvl w:val="0"/>
                <w:numId w:val="2"/>
              </w:numPr>
              <w:ind w:left="0"/>
              <w:jc w:val="right"/>
              <w:rPr>
                <w:rFonts w:ascii="Times New Roman" w:hAnsi="Times New Roman" w:cs="Times New Roman"/>
                <w:sz w:val="24"/>
                <w:szCs w:val="24"/>
              </w:rPr>
            </w:pPr>
          </w:p>
        </w:tc>
        <w:tc>
          <w:tcPr>
            <w:tcW w:w="1735" w:type="dxa"/>
          </w:tcPr>
          <w:p w14:paraId="4CE39A97" w14:textId="77777777" w:rsidR="002A427A" w:rsidRPr="00E66D3E" w:rsidRDefault="002A427A" w:rsidP="002A427A">
            <w:pPr>
              <w:widowControl w:val="0"/>
              <w:jc w:val="center"/>
              <w:rPr>
                <w:rFonts w:ascii="Times New Roman" w:hAnsi="Times New Roman" w:cs="Times New Roman"/>
                <w:sz w:val="24"/>
                <w:szCs w:val="24"/>
              </w:rPr>
            </w:pPr>
            <w:r w:rsidRPr="00E66D3E">
              <w:rPr>
                <w:rFonts w:ascii="Times New Roman" w:hAnsi="Times New Roman" w:cs="Times New Roman"/>
                <w:sz w:val="24"/>
                <w:szCs w:val="24"/>
              </w:rPr>
              <w:t>пункт 25-2</w:t>
            </w:r>
          </w:p>
        </w:tc>
        <w:tc>
          <w:tcPr>
            <w:tcW w:w="4200" w:type="dxa"/>
          </w:tcPr>
          <w:p w14:paraId="52AE716A" w14:textId="77777777" w:rsidR="002A427A" w:rsidRPr="00E66D3E" w:rsidRDefault="002A427A" w:rsidP="002A427A">
            <w:pPr>
              <w:pStyle w:val="a3"/>
              <w:spacing w:before="0" w:beforeAutospacing="0" w:after="0" w:afterAutospacing="0"/>
              <w:ind w:firstLine="493"/>
              <w:jc w:val="both"/>
            </w:pPr>
            <w:r w:rsidRPr="00E66D3E">
              <w:t>Отсутствует</w:t>
            </w:r>
          </w:p>
        </w:tc>
        <w:tc>
          <w:tcPr>
            <w:tcW w:w="5125" w:type="dxa"/>
          </w:tcPr>
          <w:p w14:paraId="0941D231" w14:textId="502D7CB2" w:rsidR="002A427A" w:rsidRPr="00E66D3E" w:rsidRDefault="002A427A" w:rsidP="00CC3867">
            <w:pPr>
              <w:ind w:firstLine="227"/>
              <w:jc w:val="both"/>
              <w:rPr>
                <w:rFonts w:ascii="Times New Roman" w:eastAsia="Times New Roman" w:hAnsi="Times New Roman" w:cs="Times New Roman"/>
                <w:b/>
                <w:sz w:val="24"/>
                <w:szCs w:val="24"/>
                <w:lang w:eastAsia="ru-RU"/>
              </w:rPr>
            </w:pPr>
            <w:r w:rsidRPr="00E66D3E">
              <w:rPr>
                <w:rFonts w:ascii="Times New Roman" w:eastAsia="Times New Roman" w:hAnsi="Times New Roman" w:cs="Times New Roman"/>
                <w:b/>
                <w:sz w:val="24"/>
                <w:szCs w:val="24"/>
                <w:lang w:eastAsia="ru-RU"/>
              </w:rPr>
              <w:t xml:space="preserve">25-2. Передача подарка и его закрепление на баланс государственного юридического лица, указанного в пункте 25-1 настоящих Правил, осуществляется по решению уполномоченного органа на основании </w:t>
            </w:r>
            <w:r>
              <w:rPr>
                <w:rFonts w:ascii="Times New Roman" w:eastAsia="Times New Roman" w:hAnsi="Times New Roman" w:cs="Times New Roman"/>
                <w:b/>
                <w:color w:val="FF0000"/>
                <w:sz w:val="24"/>
                <w:szCs w:val="24"/>
                <w:lang w:eastAsia="ru-RU"/>
              </w:rPr>
              <w:t xml:space="preserve">письма </w:t>
            </w:r>
            <w:r w:rsidR="00CC3867">
              <w:rPr>
                <w:rFonts w:ascii="Times New Roman" w:eastAsia="Times New Roman" w:hAnsi="Times New Roman" w:cs="Times New Roman"/>
                <w:b/>
                <w:color w:val="FF0000"/>
                <w:sz w:val="24"/>
                <w:szCs w:val="24"/>
                <w:lang w:eastAsia="ru-RU"/>
              </w:rPr>
              <w:t>о согласовании</w:t>
            </w:r>
            <w:r>
              <w:rPr>
                <w:rFonts w:ascii="Times New Roman" w:eastAsia="Times New Roman" w:hAnsi="Times New Roman" w:cs="Times New Roman"/>
                <w:b/>
                <w:color w:val="FF0000"/>
                <w:sz w:val="24"/>
                <w:szCs w:val="24"/>
                <w:lang w:eastAsia="ru-RU"/>
              </w:rPr>
              <w:t xml:space="preserve"> в произвольной форме (далее – </w:t>
            </w:r>
            <w:r w:rsidR="00CC3867">
              <w:rPr>
                <w:rFonts w:ascii="Times New Roman" w:eastAsia="Times New Roman" w:hAnsi="Times New Roman" w:cs="Times New Roman"/>
                <w:b/>
                <w:color w:val="FF0000"/>
                <w:sz w:val="24"/>
                <w:szCs w:val="24"/>
                <w:lang w:eastAsia="ru-RU"/>
              </w:rPr>
              <w:t>ПС</w:t>
            </w:r>
            <w:r>
              <w:rPr>
                <w:rFonts w:ascii="Times New Roman" w:eastAsia="Times New Roman" w:hAnsi="Times New Roman" w:cs="Times New Roman"/>
                <w:b/>
                <w:color w:val="FF0000"/>
                <w:sz w:val="24"/>
                <w:szCs w:val="24"/>
                <w:lang w:eastAsia="ru-RU"/>
              </w:rPr>
              <w:t>)</w:t>
            </w:r>
            <w:r w:rsidRPr="00277D4C">
              <w:rPr>
                <w:rFonts w:ascii="Times New Roman" w:eastAsia="Times New Roman" w:hAnsi="Times New Roman" w:cs="Times New Roman"/>
                <w:b/>
                <w:color w:val="FF0000"/>
                <w:sz w:val="24"/>
                <w:szCs w:val="24"/>
                <w:lang w:eastAsia="ru-RU"/>
              </w:rPr>
              <w:t xml:space="preserve"> </w:t>
            </w:r>
            <w:r w:rsidRPr="00E66D3E">
              <w:rPr>
                <w:rFonts w:ascii="Times New Roman" w:eastAsia="Times New Roman" w:hAnsi="Times New Roman" w:cs="Times New Roman"/>
                <w:b/>
                <w:sz w:val="24"/>
                <w:szCs w:val="24"/>
                <w:lang w:eastAsia="ru-RU"/>
              </w:rPr>
              <w:t xml:space="preserve">уполномоченного органа осуществляющий руководство соответствующей отраслью (сферой) государственного управления или местного исполнительного органа </w:t>
            </w:r>
            <w:r>
              <w:rPr>
                <w:rFonts w:ascii="Times New Roman" w:eastAsia="Times New Roman" w:hAnsi="Times New Roman" w:cs="Times New Roman"/>
                <w:b/>
                <w:color w:val="FF0000"/>
                <w:sz w:val="24"/>
                <w:szCs w:val="24"/>
                <w:lang w:eastAsia="ru-RU"/>
              </w:rPr>
              <w:t xml:space="preserve">столицы, </w:t>
            </w:r>
            <w:r w:rsidRPr="005A2032">
              <w:rPr>
                <w:rFonts w:ascii="Times New Roman" w:eastAsia="Times New Roman" w:hAnsi="Times New Roman" w:cs="Times New Roman"/>
                <w:b/>
                <w:color w:val="FF0000"/>
                <w:sz w:val="24"/>
                <w:szCs w:val="24"/>
                <w:lang w:eastAsia="ru-RU"/>
              </w:rPr>
              <w:t>области, города республиканского значения или  района (горо</w:t>
            </w:r>
            <w:r w:rsidR="00AE5F98">
              <w:rPr>
                <w:rFonts w:ascii="Times New Roman" w:eastAsia="Times New Roman" w:hAnsi="Times New Roman" w:cs="Times New Roman"/>
                <w:b/>
                <w:color w:val="FF0000"/>
                <w:sz w:val="24"/>
                <w:szCs w:val="24"/>
                <w:lang w:eastAsia="ru-RU"/>
              </w:rPr>
              <w:t xml:space="preserve">да областного значения),  либо </w:t>
            </w:r>
            <w:r w:rsidRPr="005A2032">
              <w:rPr>
                <w:rFonts w:ascii="Times New Roman" w:eastAsia="Times New Roman" w:hAnsi="Times New Roman" w:cs="Times New Roman"/>
                <w:b/>
                <w:color w:val="FF0000"/>
                <w:sz w:val="24"/>
                <w:szCs w:val="24"/>
                <w:lang w:eastAsia="ru-RU"/>
              </w:rPr>
              <w:t>города районного значения, села, поселка, сельского округа</w:t>
            </w:r>
            <w:r>
              <w:rPr>
                <w:rFonts w:ascii="Times New Roman" w:eastAsia="Times New Roman" w:hAnsi="Times New Roman" w:cs="Times New Roman"/>
                <w:b/>
                <w:color w:val="FF0000"/>
                <w:sz w:val="24"/>
                <w:szCs w:val="24"/>
                <w:lang w:eastAsia="ru-RU"/>
              </w:rPr>
              <w:t xml:space="preserve"> </w:t>
            </w:r>
            <w:r w:rsidR="00D2531D">
              <w:rPr>
                <w:rFonts w:ascii="Times New Roman" w:eastAsia="Times New Roman" w:hAnsi="Times New Roman" w:cs="Times New Roman"/>
                <w:b/>
                <w:sz w:val="24"/>
                <w:szCs w:val="24"/>
                <w:lang w:eastAsia="ru-RU"/>
              </w:rPr>
              <w:t>(далее – государственный</w:t>
            </w:r>
            <w:r w:rsidRPr="00E66D3E">
              <w:rPr>
                <w:rFonts w:ascii="Times New Roman" w:eastAsia="Times New Roman" w:hAnsi="Times New Roman" w:cs="Times New Roman"/>
                <w:b/>
                <w:sz w:val="24"/>
                <w:szCs w:val="24"/>
                <w:lang w:eastAsia="ru-RU"/>
              </w:rPr>
              <w:t xml:space="preserve"> орган), в введении которого находится данное государственное юридическое лицо. </w:t>
            </w:r>
          </w:p>
        </w:tc>
        <w:tc>
          <w:tcPr>
            <w:tcW w:w="3152" w:type="dxa"/>
          </w:tcPr>
          <w:p w14:paraId="7F9A109D" w14:textId="77777777" w:rsidR="0074543D" w:rsidRPr="0074543D" w:rsidRDefault="0074543D" w:rsidP="0074543D">
            <w:pPr>
              <w:widowControl w:val="0"/>
              <w:jc w:val="both"/>
              <w:rPr>
                <w:rFonts w:ascii="Times New Roman" w:hAnsi="Times New Roman" w:cs="Times New Roman"/>
                <w:color w:val="FF0000"/>
                <w:sz w:val="24"/>
                <w:szCs w:val="24"/>
              </w:rPr>
            </w:pPr>
            <w:r w:rsidRPr="0074543D">
              <w:rPr>
                <w:rFonts w:ascii="Times New Roman" w:hAnsi="Times New Roman" w:cs="Times New Roman"/>
                <w:color w:val="FF0000"/>
                <w:sz w:val="24"/>
                <w:szCs w:val="24"/>
              </w:rPr>
              <w:t xml:space="preserve">   В целях приведения Правил в соответствие с пунктом 1-1 статьи 216 Закона Республики Казахстан «О государственном имуществе», дополненным Законом Республики Казахстан «О внесении изменений и дополнений в некоторые законодательные акты</w:t>
            </w:r>
          </w:p>
          <w:p w14:paraId="3D295DBE" w14:textId="3FA8FD72" w:rsidR="002A427A" w:rsidRPr="00AD7FFB" w:rsidRDefault="0074543D" w:rsidP="00B7621D">
            <w:pPr>
              <w:widowControl w:val="0"/>
              <w:jc w:val="both"/>
              <w:rPr>
                <w:rFonts w:ascii="Times New Roman" w:hAnsi="Times New Roman" w:cs="Times New Roman"/>
                <w:color w:val="FF0000"/>
                <w:sz w:val="24"/>
                <w:szCs w:val="24"/>
              </w:rPr>
            </w:pPr>
            <w:r w:rsidRPr="0074543D">
              <w:rPr>
                <w:rFonts w:ascii="Times New Roman" w:hAnsi="Times New Roman" w:cs="Times New Roman"/>
                <w:color w:val="FF0000"/>
                <w:sz w:val="24"/>
                <w:szCs w:val="24"/>
              </w:rPr>
              <w:t>Республики Казахстан по вопросам противодействия к</w:t>
            </w:r>
            <w:r w:rsidR="00B7621D">
              <w:rPr>
                <w:rFonts w:ascii="Times New Roman" w:hAnsi="Times New Roman" w:cs="Times New Roman"/>
                <w:color w:val="FF0000"/>
                <w:sz w:val="24"/>
                <w:szCs w:val="24"/>
              </w:rPr>
              <w:t>оррупции» от 12 июня 2026 года</w:t>
            </w:r>
            <w:r w:rsidRPr="0074543D">
              <w:rPr>
                <w:rFonts w:ascii="Times New Roman" w:hAnsi="Times New Roman" w:cs="Times New Roman"/>
                <w:color w:val="FF0000"/>
                <w:sz w:val="24"/>
                <w:szCs w:val="24"/>
              </w:rPr>
              <w:t>, в части регулирования порядка получения государственными юридическими лицами подарков, поступивших в состав государственного имущества.</w:t>
            </w:r>
          </w:p>
        </w:tc>
      </w:tr>
      <w:tr w:rsidR="0074543D" w:rsidRPr="00E66D3E" w14:paraId="4E6DC23F" w14:textId="77777777" w:rsidTr="0074543D">
        <w:tc>
          <w:tcPr>
            <w:tcW w:w="809" w:type="dxa"/>
          </w:tcPr>
          <w:p w14:paraId="0F4BAA45" w14:textId="77777777" w:rsidR="0074543D" w:rsidRPr="00E66D3E" w:rsidRDefault="0074543D" w:rsidP="0074543D">
            <w:pPr>
              <w:widowControl w:val="0"/>
              <w:numPr>
                <w:ilvl w:val="0"/>
                <w:numId w:val="2"/>
              </w:numPr>
              <w:ind w:left="0"/>
              <w:jc w:val="right"/>
              <w:rPr>
                <w:rFonts w:ascii="Times New Roman" w:hAnsi="Times New Roman" w:cs="Times New Roman"/>
                <w:sz w:val="24"/>
                <w:szCs w:val="24"/>
              </w:rPr>
            </w:pPr>
          </w:p>
        </w:tc>
        <w:tc>
          <w:tcPr>
            <w:tcW w:w="1735" w:type="dxa"/>
          </w:tcPr>
          <w:p w14:paraId="64CFC50C" w14:textId="77777777" w:rsidR="0074543D" w:rsidRPr="00E66D3E" w:rsidRDefault="0074543D" w:rsidP="0074543D">
            <w:pPr>
              <w:widowControl w:val="0"/>
              <w:jc w:val="center"/>
              <w:rPr>
                <w:rFonts w:ascii="Times New Roman" w:hAnsi="Times New Roman" w:cs="Times New Roman"/>
                <w:sz w:val="24"/>
                <w:szCs w:val="24"/>
              </w:rPr>
            </w:pPr>
            <w:r w:rsidRPr="00E66D3E">
              <w:rPr>
                <w:rFonts w:ascii="Times New Roman" w:hAnsi="Times New Roman" w:cs="Times New Roman"/>
                <w:sz w:val="24"/>
                <w:szCs w:val="24"/>
              </w:rPr>
              <w:t>пункт 25-3</w:t>
            </w:r>
          </w:p>
        </w:tc>
        <w:tc>
          <w:tcPr>
            <w:tcW w:w="4200" w:type="dxa"/>
          </w:tcPr>
          <w:p w14:paraId="11C74F1B" w14:textId="77777777" w:rsidR="0074543D" w:rsidRPr="00E66D3E" w:rsidRDefault="0074543D" w:rsidP="0074543D">
            <w:pPr>
              <w:pStyle w:val="a3"/>
              <w:spacing w:before="0" w:beforeAutospacing="0" w:after="0" w:afterAutospacing="0"/>
              <w:ind w:firstLine="493"/>
              <w:jc w:val="both"/>
            </w:pPr>
            <w:r w:rsidRPr="00E66D3E">
              <w:t>Отсутствует</w:t>
            </w:r>
          </w:p>
        </w:tc>
        <w:tc>
          <w:tcPr>
            <w:tcW w:w="5125" w:type="dxa"/>
          </w:tcPr>
          <w:p w14:paraId="263267F2" w14:textId="79851998" w:rsidR="0074543D" w:rsidRPr="00E66D3E" w:rsidRDefault="0074543D" w:rsidP="0074543D">
            <w:pPr>
              <w:ind w:firstLine="227"/>
              <w:jc w:val="both"/>
              <w:rPr>
                <w:rFonts w:ascii="Times New Roman" w:eastAsia="Times New Roman" w:hAnsi="Times New Roman" w:cs="Times New Roman"/>
                <w:b/>
                <w:sz w:val="24"/>
                <w:szCs w:val="24"/>
                <w:lang w:eastAsia="ru-RU"/>
              </w:rPr>
            </w:pPr>
            <w:r w:rsidRPr="00E66D3E">
              <w:rPr>
                <w:rFonts w:ascii="Times New Roman" w:eastAsia="Times New Roman" w:hAnsi="Times New Roman" w:cs="Times New Roman"/>
                <w:b/>
                <w:sz w:val="24"/>
                <w:szCs w:val="24"/>
                <w:lang w:eastAsia="ru-RU"/>
              </w:rPr>
              <w:t xml:space="preserve">25-3. </w:t>
            </w:r>
            <w:r w:rsidR="00B7621D">
              <w:rPr>
                <w:rFonts w:ascii="Times New Roman" w:eastAsia="Times New Roman" w:hAnsi="Times New Roman" w:cs="Times New Roman"/>
                <w:b/>
                <w:sz w:val="24"/>
                <w:szCs w:val="24"/>
                <w:lang w:eastAsia="ru-RU"/>
              </w:rPr>
              <w:t>В случае</w:t>
            </w:r>
            <w:r w:rsidRPr="00E66D3E">
              <w:rPr>
                <w:rFonts w:ascii="Times New Roman" w:eastAsia="Times New Roman" w:hAnsi="Times New Roman" w:cs="Times New Roman"/>
                <w:b/>
                <w:sz w:val="24"/>
                <w:szCs w:val="24"/>
                <w:lang w:eastAsia="ru-RU"/>
              </w:rPr>
              <w:t xml:space="preserve"> необходимости передачи подарка на баланс государственного юридического лица, указанного в пункте 25-1 настоящих Правил, государственный орган направляет в адрес уполномоченного органа, на учете которого находится подарок </w:t>
            </w:r>
            <w:r w:rsidR="00CC3867">
              <w:rPr>
                <w:rFonts w:ascii="Times New Roman" w:eastAsia="Times New Roman" w:hAnsi="Times New Roman" w:cs="Times New Roman"/>
                <w:b/>
                <w:color w:val="FF0000"/>
                <w:sz w:val="24"/>
                <w:szCs w:val="24"/>
                <w:lang w:eastAsia="ru-RU"/>
              </w:rPr>
              <w:t>ПС</w:t>
            </w:r>
            <w:r w:rsidR="003C7830">
              <w:rPr>
                <w:rFonts w:ascii="Times New Roman" w:eastAsia="Times New Roman" w:hAnsi="Times New Roman" w:cs="Times New Roman"/>
                <w:b/>
                <w:color w:val="FF0000"/>
                <w:sz w:val="24"/>
                <w:szCs w:val="24"/>
                <w:lang w:eastAsia="ru-RU"/>
              </w:rPr>
              <w:t>.</w:t>
            </w:r>
            <w:r w:rsidRPr="00820133">
              <w:rPr>
                <w:rFonts w:ascii="Times New Roman" w:eastAsia="Times New Roman" w:hAnsi="Times New Roman" w:cs="Times New Roman"/>
                <w:b/>
                <w:sz w:val="24"/>
                <w:szCs w:val="24"/>
                <w:lang w:eastAsia="ru-RU"/>
              </w:rPr>
              <w:t xml:space="preserve"> </w:t>
            </w:r>
            <w:r w:rsidR="00CC3867" w:rsidRPr="00CC3867">
              <w:rPr>
                <w:rFonts w:ascii="Times New Roman" w:eastAsia="Times New Roman" w:hAnsi="Times New Roman" w:cs="Times New Roman"/>
                <w:b/>
                <w:color w:val="FF0000"/>
                <w:sz w:val="24"/>
                <w:szCs w:val="24"/>
                <w:lang w:eastAsia="ru-RU"/>
              </w:rPr>
              <w:t>ПС</w:t>
            </w:r>
            <w:r>
              <w:rPr>
                <w:rFonts w:ascii="Times New Roman" w:eastAsia="Times New Roman" w:hAnsi="Times New Roman" w:cs="Times New Roman"/>
                <w:b/>
                <w:color w:val="FF0000"/>
                <w:sz w:val="24"/>
                <w:szCs w:val="24"/>
                <w:lang w:eastAsia="ru-RU"/>
              </w:rPr>
              <w:t xml:space="preserve"> направляется </w:t>
            </w:r>
            <w:r w:rsidRPr="00E66D3E">
              <w:rPr>
                <w:rFonts w:ascii="Times New Roman" w:eastAsia="Times New Roman" w:hAnsi="Times New Roman" w:cs="Times New Roman"/>
                <w:b/>
                <w:sz w:val="24"/>
                <w:szCs w:val="24"/>
                <w:lang w:eastAsia="ru-RU"/>
              </w:rPr>
              <w:t>в течении 10 (десят</w:t>
            </w:r>
            <w:r>
              <w:rPr>
                <w:rFonts w:ascii="Times New Roman" w:eastAsia="Times New Roman" w:hAnsi="Times New Roman" w:cs="Times New Roman"/>
                <w:b/>
                <w:sz w:val="24"/>
                <w:szCs w:val="24"/>
                <w:lang w:eastAsia="ru-RU"/>
              </w:rPr>
              <w:t>и)</w:t>
            </w:r>
            <w:r w:rsidRPr="00E66D3E">
              <w:rPr>
                <w:rFonts w:ascii="Times New Roman" w:eastAsia="Times New Roman" w:hAnsi="Times New Roman" w:cs="Times New Roman"/>
                <w:b/>
                <w:sz w:val="24"/>
                <w:szCs w:val="24"/>
                <w:lang w:eastAsia="ru-RU"/>
              </w:rPr>
              <w:t xml:space="preserve"> рабочих дней со дня передачи лицом, указанным в пункте 25 настоящих Правил, подарка уполномоченному органу.</w:t>
            </w:r>
          </w:p>
          <w:p w14:paraId="76CA7E09" w14:textId="36D4B747" w:rsidR="0074543D" w:rsidRPr="00E66D3E" w:rsidRDefault="0074543D" w:rsidP="0074543D">
            <w:pPr>
              <w:ind w:firstLine="227"/>
              <w:jc w:val="both"/>
              <w:rPr>
                <w:rFonts w:ascii="Times New Roman" w:eastAsia="Times New Roman" w:hAnsi="Times New Roman" w:cs="Times New Roman"/>
                <w:b/>
                <w:sz w:val="24"/>
                <w:szCs w:val="24"/>
                <w:lang w:eastAsia="ru-RU"/>
              </w:rPr>
            </w:pPr>
            <w:r w:rsidRPr="00820133">
              <w:rPr>
                <w:rFonts w:ascii="Times New Roman" w:eastAsia="Times New Roman" w:hAnsi="Times New Roman" w:cs="Times New Roman"/>
                <w:b/>
                <w:sz w:val="24"/>
                <w:szCs w:val="24"/>
                <w:lang w:eastAsia="ru-RU"/>
              </w:rPr>
              <w:t>В</w:t>
            </w:r>
            <w:r w:rsidRPr="00820133">
              <w:rPr>
                <w:rFonts w:ascii="Times New Roman" w:eastAsia="Times New Roman" w:hAnsi="Times New Roman" w:cs="Times New Roman"/>
                <w:b/>
                <w:color w:val="FF0000"/>
                <w:sz w:val="24"/>
                <w:szCs w:val="24"/>
                <w:lang w:eastAsia="ru-RU"/>
              </w:rPr>
              <w:t xml:space="preserve"> </w:t>
            </w:r>
            <w:r w:rsidR="00CC3867" w:rsidRPr="00CC3867">
              <w:rPr>
                <w:rFonts w:ascii="Times New Roman" w:eastAsia="Times New Roman" w:hAnsi="Times New Roman" w:cs="Times New Roman"/>
                <w:b/>
                <w:color w:val="FF0000"/>
                <w:sz w:val="24"/>
                <w:szCs w:val="24"/>
                <w:lang w:eastAsia="ru-RU"/>
              </w:rPr>
              <w:t xml:space="preserve">ПС </w:t>
            </w:r>
            <w:r w:rsidRPr="00E66D3E">
              <w:rPr>
                <w:rFonts w:ascii="Times New Roman" w:eastAsia="Times New Roman" w:hAnsi="Times New Roman" w:cs="Times New Roman"/>
                <w:b/>
                <w:sz w:val="24"/>
                <w:szCs w:val="24"/>
                <w:lang w:eastAsia="ru-RU"/>
              </w:rPr>
              <w:t>государственного органа указываются наименование подарка, его количество, наименование и дата протокольного или другого официального мероприятия, во время которого передан (вручен) подарок, а также государственное юридическое лицо, за которым предполагается закрепление подарка.</w:t>
            </w:r>
          </w:p>
          <w:p w14:paraId="51521847" w14:textId="1674B14C" w:rsidR="0074543D" w:rsidRPr="00E66D3E" w:rsidRDefault="00CC3867" w:rsidP="003C7830">
            <w:pPr>
              <w:ind w:firstLine="227"/>
              <w:jc w:val="both"/>
              <w:rPr>
                <w:rFonts w:ascii="Times New Roman" w:eastAsia="Times New Roman" w:hAnsi="Times New Roman" w:cs="Times New Roman"/>
                <w:b/>
                <w:sz w:val="24"/>
                <w:szCs w:val="24"/>
                <w:lang w:eastAsia="ru-RU"/>
              </w:rPr>
            </w:pPr>
            <w:r w:rsidRPr="00CC3867">
              <w:rPr>
                <w:rFonts w:ascii="Times New Roman" w:eastAsia="Times New Roman" w:hAnsi="Times New Roman" w:cs="Times New Roman"/>
                <w:b/>
                <w:color w:val="FF0000"/>
                <w:sz w:val="24"/>
                <w:szCs w:val="24"/>
                <w:lang w:eastAsia="ru-RU"/>
              </w:rPr>
              <w:t xml:space="preserve">ПС </w:t>
            </w:r>
            <w:r w:rsidR="0074543D" w:rsidRPr="00E66D3E">
              <w:rPr>
                <w:rFonts w:ascii="Times New Roman" w:eastAsia="Times New Roman" w:hAnsi="Times New Roman" w:cs="Times New Roman"/>
                <w:b/>
                <w:sz w:val="24"/>
                <w:szCs w:val="24"/>
                <w:lang w:eastAsia="ru-RU"/>
              </w:rPr>
              <w:t>подписывается р</w:t>
            </w:r>
            <w:r w:rsidR="0074543D">
              <w:rPr>
                <w:rFonts w:ascii="Times New Roman" w:eastAsia="Times New Roman" w:hAnsi="Times New Roman" w:cs="Times New Roman"/>
                <w:b/>
                <w:sz w:val="24"/>
                <w:szCs w:val="24"/>
                <w:lang w:eastAsia="ru-RU"/>
              </w:rPr>
              <w:t xml:space="preserve">уководителем </w:t>
            </w:r>
            <w:r w:rsidR="0074543D" w:rsidRPr="00CD14F3">
              <w:rPr>
                <w:rFonts w:ascii="Times New Roman" w:eastAsia="Times New Roman" w:hAnsi="Times New Roman" w:cs="Times New Roman"/>
                <w:b/>
                <w:color w:val="FF0000"/>
                <w:sz w:val="24"/>
                <w:szCs w:val="24"/>
                <w:lang w:eastAsia="ru-RU"/>
              </w:rPr>
              <w:t xml:space="preserve">или </w:t>
            </w:r>
            <w:r w:rsidR="0074543D" w:rsidRPr="00E66D3E">
              <w:rPr>
                <w:rFonts w:ascii="Times New Roman" w:eastAsia="Times New Roman" w:hAnsi="Times New Roman" w:cs="Times New Roman"/>
                <w:b/>
                <w:sz w:val="24"/>
                <w:szCs w:val="24"/>
                <w:lang w:eastAsia="ru-RU"/>
              </w:rPr>
              <w:t>лицом его замещающим либо иным уполномоченным должностным лицом этого органа.</w:t>
            </w:r>
          </w:p>
        </w:tc>
        <w:tc>
          <w:tcPr>
            <w:tcW w:w="3152" w:type="dxa"/>
          </w:tcPr>
          <w:p w14:paraId="1B1333B3" w14:textId="77777777" w:rsidR="0074543D" w:rsidRPr="003E5B34" w:rsidRDefault="0074543D" w:rsidP="0074543D">
            <w:pPr>
              <w:widowControl w:val="0"/>
              <w:jc w:val="both"/>
              <w:rPr>
                <w:rFonts w:ascii="TimesNewRomanPS-BoldMT" w:hAnsi="TimesNewRomanPS-BoldMT"/>
                <w:bCs/>
                <w:color w:val="FF0000"/>
                <w:sz w:val="24"/>
                <w:szCs w:val="24"/>
              </w:rPr>
            </w:pPr>
            <w:r w:rsidRPr="00D213E5">
              <w:rPr>
                <w:rFonts w:ascii="TimesNewRomanPS-BoldMT" w:hAnsi="TimesNewRomanPS-BoldMT"/>
                <w:bCs/>
                <w:color w:val="FF0000"/>
                <w:sz w:val="24"/>
                <w:szCs w:val="24"/>
              </w:rPr>
              <w:t xml:space="preserve">   В целях приведения Правил в соответствие с пунктом 1-1 статьи 216 Закона Республики Казахстан «О государственном имуществе», дополненным Законом Республики Казахстан </w:t>
            </w:r>
            <w:r>
              <w:rPr>
                <w:rFonts w:ascii="TimesNewRomanPS-BoldMT" w:hAnsi="TimesNewRomanPS-BoldMT"/>
                <w:bCs/>
                <w:color w:val="FF0000"/>
                <w:sz w:val="24"/>
                <w:szCs w:val="24"/>
              </w:rPr>
              <w:t>«</w:t>
            </w:r>
            <w:r w:rsidRPr="003E5B34">
              <w:rPr>
                <w:rFonts w:ascii="TimesNewRomanPS-BoldMT" w:hAnsi="TimesNewRomanPS-BoldMT"/>
                <w:bCs/>
                <w:color w:val="FF0000"/>
                <w:sz w:val="24"/>
                <w:szCs w:val="24"/>
              </w:rPr>
              <w:t>О внесении изменений и дополнений в некоторые законодательные акты</w:t>
            </w:r>
          </w:p>
          <w:p w14:paraId="557A431E" w14:textId="25B45D50" w:rsidR="0074543D" w:rsidRPr="00E66D3E" w:rsidRDefault="0074543D" w:rsidP="00B7621D">
            <w:pPr>
              <w:widowControl w:val="0"/>
              <w:jc w:val="both"/>
              <w:rPr>
                <w:rFonts w:ascii="Times New Roman" w:hAnsi="Times New Roman" w:cs="Times New Roman"/>
                <w:sz w:val="24"/>
                <w:szCs w:val="24"/>
              </w:rPr>
            </w:pPr>
            <w:r w:rsidRPr="003E5B34">
              <w:rPr>
                <w:rFonts w:ascii="TimesNewRomanPS-BoldMT" w:hAnsi="TimesNewRomanPS-BoldMT"/>
                <w:bCs/>
                <w:color w:val="FF0000"/>
                <w:sz w:val="24"/>
                <w:szCs w:val="24"/>
              </w:rPr>
              <w:t>Республики Казахстан по вопросам противодействия коррупции</w:t>
            </w:r>
            <w:r>
              <w:rPr>
                <w:rFonts w:ascii="TimesNewRomanPS-BoldMT" w:hAnsi="TimesNewRomanPS-BoldMT"/>
                <w:bCs/>
                <w:color w:val="FF0000"/>
                <w:sz w:val="24"/>
                <w:szCs w:val="24"/>
              </w:rPr>
              <w:t xml:space="preserve">» </w:t>
            </w:r>
            <w:r w:rsidR="00B7621D">
              <w:rPr>
                <w:rFonts w:ascii="TimesNewRomanPS-BoldMT" w:hAnsi="TimesNewRomanPS-BoldMT"/>
                <w:bCs/>
                <w:color w:val="FF0000"/>
                <w:sz w:val="24"/>
                <w:szCs w:val="24"/>
              </w:rPr>
              <w:t>от 12 июня 2026 года</w:t>
            </w:r>
            <w:r w:rsidRPr="00D213E5">
              <w:rPr>
                <w:rFonts w:ascii="TimesNewRomanPS-BoldMT" w:hAnsi="TimesNewRomanPS-BoldMT"/>
                <w:bCs/>
                <w:color w:val="FF0000"/>
                <w:sz w:val="24"/>
                <w:szCs w:val="24"/>
              </w:rPr>
              <w:t>, в части регулирования порядка получения государственными юридическими лицами подарков, поступивших в состав государственного имущества.</w:t>
            </w:r>
          </w:p>
        </w:tc>
      </w:tr>
      <w:tr w:rsidR="0074543D" w:rsidRPr="00E66D3E" w14:paraId="1D8EE799" w14:textId="77777777" w:rsidTr="0074543D">
        <w:tc>
          <w:tcPr>
            <w:tcW w:w="809" w:type="dxa"/>
          </w:tcPr>
          <w:p w14:paraId="63C1B763" w14:textId="53E352AA" w:rsidR="0074543D" w:rsidRPr="00E66D3E" w:rsidRDefault="0074543D" w:rsidP="0074543D">
            <w:pPr>
              <w:widowControl w:val="0"/>
              <w:numPr>
                <w:ilvl w:val="0"/>
                <w:numId w:val="2"/>
              </w:numPr>
              <w:ind w:left="0"/>
              <w:jc w:val="right"/>
              <w:rPr>
                <w:rFonts w:ascii="Times New Roman" w:hAnsi="Times New Roman" w:cs="Times New Roman"/>
                <w:sz w:val="24"/>
                <w:szCs w:val="24"/>
              </w:rPr>
            </w:pPr>
            <w:r w:rsidRPr="00E66D3E">
              <w:rPr>
                <w:rFonts w:ascii="Times New Roman" w:hAnsi="Times New Roman" w:cs="Times New Roman"/>
                <w:sz w:val="24"/>
                <w:szCs w:val="24"/>
              </w:rPr>
              <w:t xml:space="preserve"> </w:t>
            </w:r>
          </w:p>
        </w:tc>
        <w:tc>
          <w:tcPr>
            <w:tcW w:w="1735" w:type="dxa"/>
          </w:tcPr>
          <w:p w14:paraId="19A53C44" w14:textId="77777777" w:rsidR="0074543D" w:rsidRPr="00E66D3E" w:rsidRDefault="0074543D" w:rsidP="0074543D">
            <w:pPr>
              <w:widowControl w:val="0"/>
              <w:jc w:val="center"/>
              <w:rPr>
                <w:rFonts w:ascii="Times New Roman" w:hAnsi="Times New Roman" w:cs="Times New Roman"/>
                <w:sz w:val="24"/>
                <w:szCs w:val="24"/>
              </w:rPr>
            </w:pPr>
            <w:r w:rsidRPr="00E66D3E">
              <w:rPr>
                <w:rFonts w:ascii="Times New Roman" w:hAnsi="Times New Roman" w:cs="Times New Roman"/>
                <w:sz w:val="24"/>
                <w:szCs w:val="24"/>
              </w:rPr>
              <w:t>пункт 25-4</w:t>
            </w:r>
          </w:p>
        </w:tc>
        <w:tc>
          <w:tcPr>
            <w:tcW w:w="4200" w:type="dxa"/>
          </w:tcPr>
          <w:p w14:paraId="7305B45F" w14:textId="77777777" w:rsidR="0074543D" w:rsidRPr="00E66D3E" w:rsidRDefault="0074543D" w:rsidP="0074543D">
            <w:pPr>
              <w:pStyle w:val="a3"/>
              <w:spacing w:before="0" w:beforeAutospacing="0" w:after="0" w:afterAutospacing="0"/>
              <w:ind w:firstLine="493"/>
              <w:jc w:val="both"/>
            </w:pPr>
            <w:r w:rsidRPr="00E66D3E">
              <w:t>Отсутствует</w:t>
            </w:r>
          </w:p>
        </w:tc>
        <w:tc>
          <w:tcPr>
            <w:tcW w:w="5125" w:type="dxa"/>
          </w:tcPr>
          <w:p w14:paraId="3CE59F24" w14:textId="270D2D72" w:rsidR="0074543D" w:rsidRPr="00E66D3E" w:rsidRDefault="0074543D" w:rsidP="003C7830">
            <w:pPr>
              <w:ind w:firstLine="227"/>
              <w:jc w:val="both"/>
              <w:rPr>
                <w:rFonts w:ascii="Times New Roman" w:eastAsia="Times New Roman" w:hAnsi="Times New Roman" w:cs="Times New Roman"/>
                <w:b/>
                <w:sz w:val="24"/>
                <w:szCs w:val="24"/>
                <w:lang w:eastAsia="ru-RU"/>
              </w:rPr>
            </w:pPr>
            <w:r w:rsidRPr="00E66D3E">
              <w:rPr>
                <w:rFonts w:ascii="Times New Roman" w:eastAsia="Times New Roman" w:hAnsi="Times New Roman" w:cs="Times New Roman"/>
                <w:b/>
                <w:sz w:val="24"/>
                <w:szCs w:val="24"/>
                <w:lang w:eastAsia="ru-RU"/>
              </w:rPr>
              <w:t>25-4. Уполномоченный орган в течении 10 (десят</w:t>
            </w:r>
            <w:r w:rsidRPr="0000022C">
              <w:rPr>
                <w:rFonts w:ascii="Times New Roman" w:eastAsia="Times New Roman" w:hAnsi="Times New Roman" w:cs="Times New Roman"/>
                <w:b/>
                <w:color w:val="FF0000"/>
                <w:sz w:val="24"/>
                <w:szCs w:val="24"/>
                <w:lang w:eastAsia="ru-RU"/>
              </w:rPr>
              <w:t>и</w:t>
            </w:r>
            <w:r w:rsidRPr="00E66D3E">
              <w:rPr>
                <w:rFonts w:ascii="Times New Roman" w:eastAsia="Times New Roman" w:hAnsi="Times New Roman" w:cs="Times New Roman"/>
                <w:b/>
                <w:sz w:val="24"/>
                <w:szCs w:val="24"/>
                <w:lang w:eastAsia="ru-RU"/>
              </w:rPr>
              <w:t xml:space="preserve">) рабочих дней со дня получения </w:t>
            </w:r>
            <w:r w:rsidR="00CC3867" w:rsidRPr="00CC3867">
              <w:rPr>
                <w:rFonts w:ascii="Times New Roman" w:eastAsia="Times New Roman" w:hAnsi="Times New Roman" w:cs="Times New Roman"/>
                <w:b/>
                <w:color w:val="FF0000"/>
                <w:sz w:val="24"/>
                <w:szCs w:val="24"/>
                <w:lang w:eastAsia="ru-RU"/>
              </w:rPr>
              <w:t xml:space="preserve">ПС </w:t>
            </w:r>
            <w:r w:rsidRPr="00E66D3E">
              <w:rPr>
                <w:rFonts w:ascii="Times New Roman" w:eastAsia="Times New Roman" w:hAnsi="Times New Roman" w:cs="Times New Roman"/>
                <w:b/>
                <w:sz w:val="24"/>
                <w:szCs w:val="24"/>
                <w:lang w:eastAsia="ru-RU"/>
              </w:rPr>
              <w:t>государственного органа принимает решение о передаче подарка и его закреплении на балансе государственного юридического лица, указанного в пункте 25-1 настоящих Правил.</w:t>
            </w:r>
          </w:p>
        </w:tc>
        <w:tc>
          <w:tcPr>
            <w:tcW w:w="3152" w:type="dxa"/>
          </w:tcPr>
          <w:p w14:paraId="572BB558" w14:textId="77777777" w:rsidR="0074543D" w:rsidRPr="003E5B34" w:rsidRDefault="0074543D" w:rsidP="0074543D">
            <w:pPr>
              <w:widowControl w:val="0"/>
              <w:jc w:val="both"/>
              <w:rPr>
                <w:rFonts w:ascii="TimesNewRomanPS-BoldMT" w:hAnsi="TimesNewRomanPS-BoldMT"/>
                <w:bCs/>
                <w:color w:val="FF0000"/>
                <w:sz w:val="24"/>
                <w:szCs w:val="24"/>
              </w:rPr>
            </w:pPr>
            <w:r w:rsidRPr="00D213E5">
              <w:rPr>
                <w:rFonts w:ascii="TimesNewRomanPS-BoldMT" w:hAnsi="TimesNewRomanPS-BoldMT"/>
                <w:bCs/>
                <w:color w:val="FF0000"/>
                <w:sz w:val="24"/>
                <w:szCs w:val="24"/>
              </w:rPr>
              <w:t xml:space="preserve">   В целях приведения Правил в соответствие с пунктом 1-1 статьи 216 Закона Республики Казахстан «О государственном имуществе», дополненным Законом Республики Казахстан </w:t>
            </w:r>
            <w:r>
              <w:rPr>
                <w:rFonts w:ascii="TimesNewRomanPS-BoldMT" w:hAnsi="TimesNewRomanPS-BoldMT"/>
                <w:bCs/>
                <w:color w:val="FF0000"/>
                <w:sz w:val="24"/>
                <w:szCs w:val="24"/>
              </w:rPr>
              <w:t>«</w:t>
            </w:r>
            <w:r w:rsidRPr="003E5B34">
              <w:rPr>
                <w:rFonts w:ascii="TimesNewRomanPS-BoldMT" w:hAnsi="TimesNewRomanPS-BoldMT"/>
                <w:bCs/>
                <w:color w:val="FF0000"/>
                <w:sz w:val="24"/>
                <w:szCs w:val="24"/>
              </w:rPr>
              <w:t xml:space="preserve">О внесении изменений и дополнений в некоторые законодательные </w:t>
            </w:r>
            <w:r w:rsidRPr="003E5B34">
              <w:rPr>
                <w:rFonts w:ascii="TimesNewRomanPS-BoldMT" w:hAnsi="TimesNewRomanPS-BoldMT"/>
                <w:bCs/>
                <w:color w:val="FF0000"/>
                <w:sz w:val="24"/>
                <w:szCs w:val="24"/>
              </w:rPr>
              <w:lastRenderedPageBreak/>
              <w:t>акты</w:t>
            </w:r>
          </w:p>
          <w:p w14:paraId="50170104" w14:textId="57450D6F" w:rsidR="0074543D" w:rsidRPr="00E66D3E" w:rsidRDefault="0074543D" w:rsidP="00B7621D">
            <w:pPr>
              <w:widowControl w:val="0"/>
              <w:jc w:val="both"/>
              <w:rPr>
                <w:rFonts w:ascii="Times New Roman" w:hAnsi="Times New Roman" w:cs="Times New Roman"/>
                <w:sz w:val="24"/>
                <w:szCs w:val="24"/>
              </w:rPr>
            </w:pPr>
            <w:r w:rsidRPr="003E5B34">
              <w:rPr>
                <w:rFonts w:ascii="TimesNewRomanPS-BoldMT" w:hAnsi="TimesNewRomanPS-BoldMT"/>
                <w:bCs/>
                <w:color w:val="FF0000"/>
                <w:sz w:val="24"/>
                <w:szCs w:val="24"/>
              </w:rPr>
              <w:t>Республики Казахстан по вопросам противодействия коррупции</w:t>
            </w:r>
            <w:r>
              <w:rPr>
                <w:rFonts w:ascii="TimesNewRomanPS-BoldMT" w:hAnsi="TimesNewRomanPS-BoldMT"/>
                <w:bCs/>
                <w:color w:val="FF0000"/>
                <w:sz w:val="24"/>
                <w:szCs w:val="24"/>
              </w:rPr>
              <w:t xml:space="preserve">» </w:t>
            </w:r>
            <w:r w:rsidR="00B7621D">
              <w:rPr>
                <w:rFonts w:ascii="TimesNewRomanPS-BoldMT" w:hAnsi="TimesNewRomanPS-BoldMT"/>
                <w:bCs/>
                <w:color w:val="FF0000"/>
                <w:sz w:val="24"/>
                <w:szCs w:val="24"/>
              </w:rPr>
              <w:t>от 12 июня 2026 года</w:t>
            </w:r>
            <w:r w:rsidRPr="00D213E5">
              <w:rPr>
                <w:rFonts w:ascii="TimesNewRomanPS-BoldMT" w:hAnsi="TimesNewRomanPS-BoldMT"/>
                <w:bCs/>
                <w:color w:val="FF0000"/>
                <w:sz w:val="24"/>
                <w:szCs w:val="24"/>
              </w:rPr>
              <w:t>, в части регулирования порядка получения государственными юридическими лицами подарков, поступивших в состав государственного имущества.</w:t>
            </w:r>
          </w:p>
        </w:tc>
      </w:tr>
      <w:tr w:rsidR="0074543D" w:rsidRPr="00E66D3E" w14:paraId="317C5B84" w14:textId="77777777" w:rsidTr="0074543D">
        <w:tc>
          <w:tcPr>
            <w:tcW w:w="809" w:type="dxa"/>
          </w:tcPr>
          <w:p w14:paraId="0E5796B3" w14:textId="77777777" w:rsidR="0074543D" w:rsidRPr="00E66D3E" w:rsidRDefault="0074543D" w:rsidP="0074543D">
            <w:pPr>
              <w:widowControl w:val="0"/>
              <w:numPr>
                <w:ilvl w:val="0"/>
                <w:numId w:val="2"/>
              </w:numPr>
              <w:ind w:left="0"/>
              <w:jc w:val="right"/>
              <w:rPr>
                <w:rFonts w:ascii="Times New Roman" w:hAnsi="Times New Roman" w:cs="Times New Roman"/>
                <w:sz w:val="24"/>
                <w:szCs w:val="24"/>
              </w:rPr>
            </w:pPr>
          </w:p>
        </w:tc>
        <w:tc>
          <w:tcPr>
            <w:tcW w:w="1735" w:type="dxa"/>
          </w:tcPr>
          <w:p w14:paraId="513D1AC2" w14:textId="77777777" w:rsidR="0074543D" w:rsidRPr="00E66D3E" w:rsidRDefault="0074543D" w:rsidP="0074543D">
            <w:pPr>
              <w:widowControl w:val="0"/>
              <w:jc w:val="center"/>
              <w:rPr>
                <w:rFonts w:ascii="Times New Roman" w:hAnsi="Times New Roman" w:cs="Times New Roman"/>
                <w:sz w:val="24"/>
                <w:szCs w:val="24"/>
              </w:rPr>
            </w:pPr>
            <w:r w:rsidRPr="00E66D3E">
              <w:rPr>
                <w:rFonts w:ascii="Times New Roman" w:hAnsi="Times New Roman" w:cs="Times New Roman"/>
                <w:sz w:val="24"/>
                <w:szCs w:val="24"/>
              </w:rPr>
              <w:t>пункт 25-5</w:t>
            </w:r>
          </w:p>
        </w:tc>
        <w:tc>
          <w:tcPr>
            <w:tcW w:w="4200" w:type="dxa"/>
          </w:tcPr>
          <w:p w14:paraId="30385420" w14:textId="77777777" w:rsidR="0074543D" w:rsidRPr="00E66D3E" w:rsidRDefault="0074543D" w:rsidP="0074543D">
            <w:pPr>
              <w:pStyle w:val="a3"/>
              <w:spacing w:before="0" w:beforeAutospacing="0" w:after="0" w:afterAutospacing="0"/>
              <w:ind w:firstLine="493"/>
              <w:jc w:val="both"/>
            </w:pPr>
            <w:r w:rsidRPr="00E66D3E">
              <w:t>Отсутствует</w:t>
            </w:r>
          </w:p>
        </w:tc>
        <w:tc>
          <w:tcPr>
            <w:tcW w:w="5125" w:type="dxa"/>
          </w:tcPr>
          <w:p w14:paraId="7C002CAF" w14:textId="01B98C1C" w:rsidR="0074543D" w:rsidRPr="00E66D3E" w:rsidRDefault="0074543D" w:rsidP="0074543D">
            <w:pPr>
              <w:ind w:firstLine="227"/>
              <w:jc w:val="both"/>
              <w:rPr>
                <w:rFonts w:ascii="Times New Roman" w:eastAsia="Times New Roman" w:hAnsi="Times New Roman" w:cs="Times New Roman"/>
                <w:b/>
                <w:sz w:val="24"/>
                <w:szCs w:val="24"/>
                <w:lang w:eastAsia="ru-RU"/>
              </w:rPr>
            </w:pPr>
            <w:r w:rsidRPr="00E66D3E">
              <w:rPr>
                <w:rFonts w:ascii="Times New Roman" w:eastAsia="Times New Roman" w:hAnsi="Times New Roman" w:cs="Times New Roman"/>
                <w:b/>
                <w:sz w:val="24"/>
                <w:szCs w:val="24"/>
                <w:lang w:eastAsia="ru-RU"/>
              </w:rPr>
              <w:t xml:space="preserve">25-5. Акт приема-передачи подарка составляется и подписывается передающей и принимающей сторонами в течение 10 (десяти) календарных дней с даты принятия решения уполномоченным органом, в 2 (двух) экземплярах </w:t>
            </w:r>
            <w:r w:rsidRPr="00393FE8">
              <w:rPr>
                <w:rFonts w:ascii="Times New Roman" w:eastAsia="Times New Roman" w:hAnsi="Times New Roman" w:cs="Times New Roman"/>
                <w:b/>
                <w:color w:val="FF0000"/>
                <w:sz w:val="24"/>
                <w:szCs w:val="24"/>
                <w:lang w:eastAsia="ru-RU"/>
              </w:rPr>
              <w:t xml:space="preserve">на казахском </w:t>
            </w:r>
            <w:r w:rsidRPr="00E66D3E">
              <w:rPr>
                <w:rFonts w:ascii="Times New Roman" w:eastAsia="Times New Roman" w:hAnsi="Times New Roman" w:cs="Times New Roman"/>
                <w:b/>
                <w:sz w:val="24"/>
                <w:szCs w:val="24"/>
                <w:lang w:eastAsia="ru-RU"/>
              </w:rPr>
              <w:t>и русском языках, по одному экземпляру для каждой из сторон, участвующих в оформлении акта приема-передачи.</w:t>
            </w:r>
          </w:p>
          <w:p w14:paraId="2DBF2658" w14:textId="3B8D8EEA" w:rsidR="0074543D" w:rsidRPr="00E66D3E" w:rsidRDefault="0074543D" w:rsidP="0074543D">
            <w:pPr>
              <w:ind w:firstLine="227"/>
              <w:jc w:val="both"/>
              <w:rPr>
                <w:rFonts w:ascii="Times New Roman" w:eastAsia="Times New Roman" w:hAnsi="Times New Roman" w:cs="Times New Roman"/>
                <w:b/>
                <w:sz w:val="24"/>
                <w:szCs w:val="24"/>
                <w:lang w:eastAsia="ru-RU"/>
              </w:rPr>
            </w:pPr>
            <w:r w:rsidRPr="00E66D3E">
              <w:rPr>
                <w:rFonts w:ascii="Times New Roman" w:eastAsia="Times New Roman" w:hAnsi="Times New Roman" w:cs="Times New Roman"/>
                <w:b/>
                <w:sz w:val="24"/>
                <w:szCs w:val="24"/>
                <w:lang w:eastAsia="ru-RU"/>
              </w:rPr>
              <w:t xml:space="preserve">В течение </w:t>
            </w:r>
            <w:r w:rsidRPr="00393FE8">
              <w:rPr>
                <w:rFonts w:ascii="Times New Roman" w:eastAsia="Times New Roman" w:hAnsi="Times New Roman" w:cs="Times New Roman"/>
                <w:b/>
                <w:color w:val="FF0000"/>
                <w:sz w:val="24"/>
                <w:szCs w:val="24"/>
                <w:lang w:eastAsia="ru-RU"/>
              </w:rPr>
              <w:t xml:space="preserve">5 (пяти) </w:t>
            </w:r>
            <w:r w:rsidRPr="00E66D3E">
              <w:rPr>
                <w:rFonts w:ascii="Times New Roman" w:eastAsia="Times New Roman" w:hAnsi="Times New Roman" w:cs="Times New Roman"/>
                <w:b/>
                <w:sz w:val="24"/>
                <w:szCs w:val="24"/>
                <w:lang w:eastAsia="ru-RU"/>
              </w:rPr>
              <w:t>календарных дней с даты подписания акта приема-передачи имущества, уполномоченным органом осуществляется включение в реестр сведений о передаче подарка в состав республиканского или коммунального имущества.</w:t>
            </w:r>
          </w:p>
        </w:tc>
        <w:tc>
          <w:tcPr>
            <w:tcW w:w="3152" w:type="dxa"/>
          </w:tcPr>
          <w:p w14:paraId="276D580C" w14:textId="77777777" w:rsidR="0074543D" w:rsidRPr="003E5B34" w:rsidRDefault="0074543D" w:rsidP="0074543D">
            <w:pPr>
              <w:widowControl w:val="0"/>
              <w:jc w:val="both"/>
              <w:rPr>
                <w:rFonts w:ascii="TimesNewRomanPS-BoldMT" w:hAnsi="TimesNewRomanPS-BoldMT"/>
                <w:bCs/>
                <w:color w:val="FF0000"/>
                <w:sz w:val="24"/>
                <w:szCs w:val="24"/>
              </w:rPr>
            </w:pPr>
            <w:r w:rsidRPr="00D213E5">
              <w:rPr>
                <w:rFonts w:ascii="TimesNewRomanPS-BoldMT" w:hAnsi="TimesNewRomanPS-BoldMT"/>
                <w:bCs/>
                <w:color w:val="FF0000"/>
                <w:sz w:val="24"/>
                <w:szCs w:val="24"/>
              </w:rPr>
              <w:t xml:space="preserve">   В целях приведения Правил в соответствие с пунктом 1-1 статьи 216 Закона Республики Казахстан «О государственном имуществе», дополненным Законом Республики Казахстан </w:t>
            </w:r>
            <w:r>
              <w:rPr>
                <w:rFonts w:ascii="TimesNewRomanPS-BoldMT" w:hAnsi="TimesNewRomanPS-BoldMT"/>
                <w:bCs/>
                <w:color w:val="FF0000"/>
                <w:sz w:val="24"/>
                <w:szCs w:val="24"/>
              </w:rPr>
              <w:t>«</w:t>
            </w:r>
            <w:r w:rsidRPr="003E5B34">
              <w:rPr>
                <w:rFonts w:ascii="TimesNewRomanPS-BoldMT" w:hAnsi="TimesNewRomanPS-BoldMT"/>
                <w:bCs/>
                <w:color w:val="FF0000"/>
                <w:sz w:val="24"/>
                <w:szCs w:val="24"/>
              </w:rPr>
              <w:t>О внесении изменений и дополнений в некоторые законодательные акты</w:t>
            </w:r>
          </w:p>
          <w:p w14:paraId="192EBFAF" w14:textId="33FAAA82" w:rsidR="0074543D" w:rsidRPr="00E66D3E" w:rsidRDefault="0074543D" w:rsidP="00B7621D">
            <w:pPr>
              <w:widowControl w:val="0"/>
              <w:jc w:val="both"/>
              <w:rPr>
                <w:rFonts w:ascii="Times New Roman" w:hAnsi="Times New Roman" w:cs="Times New Roman"/>
                <w:sz w:val="24"/>
                <w:szCs w:val="24"/>
              </w:rPr>
            </w:pPr>
            <w:r w:rsidRPr="003E5B34">
              <w:rPr>
                <w:rFonts w:ascii="TimesNewRomanPS-BoldMT" w:hAnsi="TimesNewRomanPS-BoldMT"/>
                <w:bCs/>
                <w:color w:val="FF0000"/>
                <w:sz w:val="24"/>
                <w:szCs w:val="24"/>
              </w:rPr>
              <w:t>Республики Казахстан по вопросам противодействия коррупции</w:t>
            </w:r>
            <w:r>
              <w:rPr>
                <w:rFonts w:ascii="TimesNewRomanPS-BoldMT" w:hAnsi="TimesNewRomanPS-BoldMT"/>
                <w:bCs/>
                <w:color w:val="FF0000"/>
                <w:sz w:val="24"/>
                <w:szCs w:val="24"/>
              </w:rPr>
              <w:t xml:space="preserve">» </w:t>
            </w:r>
            <w:r w:rsidR="00B7621D">
              <w:rPr>
                <w:rFonts w:ascii="TimesNewRomanPS-BoldMT" w:hAnsi="TimesNewRomanPS-BoldMT"/>
                <w:bCs/>
                <w:color w:val="FF0000"/>
                <w:sz w:val="24"/>
                <w:szCs w:val="24"/>
              </w:rPr>
              <w:t>от 12 июня 2026 года</w:t>
            </w:r>
            <w:r w:rsidRPr="00D213E5">
              <w:rPr>
                <w:rFonts w:ascii="TimesNewRomanPS-BoldMT" w:hAnsi="TimesNewRomanPS-BoldMT"/>
                <w:bCs/>
                <w:color w:val="FF0000"/>
                <w:sz w:val="24"/>
                <w:szCs w:val="24"/>
              </w:rPr>
              <w:t>, в части регулирования порядка получения государственными юридическими лицами подарков, поступивших в состав государственного имущества.</w:t>
            </w:r>
          </w:p>
        </w:tc>
      </w:tr>
      <w:tr w:rsidR="0074543D" w:rsidRPr="00E66D3E" w14:paraId="04294127" w14:textId="77777777" w:rsidTr="0074543D">
        <w:tc>
          <w:tcPr>
            <w:tcW w:w="809" w:type="dxa"/>
          </w:tcPr>
          <w:p w14:paraId="0ACFA09C" w14:textId="77777777" w:rsidR="0074543D" w:rsidRPr="00E66D3E" w:rsidRDefault="0074543D" w:rsidP="0074543D">
            <w:pPr>
              <w:widowControl w:val="0"/>
              <w:numPr>
                <w:ilvl w:val="0"/>
                <w:numId w:val="2"/>
              </w:numPr>
              <w:ind w:left="0"/>
              <w:jc w:val="right"/>
              <w:rPr>
                <w:rFonts w:ascii="Times New Roman" w:hAnsi="Times New Roman" w:cs="Times New Roman"/>
                <w:sz w:val="24"/>
                <w:szCs w:val="24"/>
              </w:rPr>
            </w:pPr>
          </w:p>
        </w:tc>
        <w:tc>
          <w:tcPr>
            <w:tcW w:w="1735" w:type="dxa"/>
          </w:tcPr>
          <w:p w14:paraId="5A51495A" w14:textId="77777777" w:rsidR="0074543D" w:rsidRPr="00E66D3E" w:rsidRDefault="0074543D" w:rsidP="0074543D">
            <w:pPr>
              <w:widowControl w:val="0"/>
              <w:jc w:val="center"/>
              <w:rPr>
                <w:rFonts w:ascii="Times New Roman" w:hAnsi="Times New Roman" w:cs="Times New Roman"/>
                <w:sz w:val="24"/>
                <w:szCs w:val="24"/>
              </w:rPr>
            </w:pPr>
            <w:r w:rsidRPr="00E66D3E">
              <w:rPr>
                <w:rFonts w:ascii="Times New Roman" w:hAnsi="Times New Roman" w:cs="Times New Roman"/>
                <w:sz w:val="24"/>
                <w:szCs w:val="24"/>
              </w:rPr>
              <w:t>пункт 25-6</w:t>
            </w:r>
          </w:p>
        </w:tc>
        <w:tc>
          <w:tcPr>
            <w:tcW w:w="4200" w:type="dxa"/>
          </w:tcPr>
          <w:p w14:paraId="7B77E2E0" w14:textId="77777777" w:rsidR="0074543D" w:rsidRPr="00E66D3E" w:rsidRDefault="0074543D" w:rsidP="0074543D">
            <w:pPr>
              <w:pStyle w:val="a3"/>
              <w:spacing w:before="0" w:beforeAutospacing="0" w:after="0" w:afterAutospacing="0"/>
              <w:ind w:firstLine="493"/>
              <w:jc w:val="both"/>
            </w:pPr>
            <w:r w:rsidRPr="00E66D3E">
              <w:t>Отсутствует</w:t>
            </w:r>
          </w:p>
        </w:tc>
        <w:tc>
          <w:tcPr>
            <w:tcW w:w="5125" w:type="dxa"/>
          </w:tcPr>
          <w:p w14:paraId="41479BC5" w14:textId="77B3EA11" w:rsidR="0074543D" w:rsidRPr="009009EF" w:rsidRDefault="0074543D" w:rsidP="0074543D">
            <w:pPr>
              <w:ind w:firstLine="227"/>
              <w:jc w:val="both"/>
              <w:rPr>
                <w:rFonts w:ascii="Times New Roman" w:eastAsia="Times New Roman" w:hAnsi="Times New Roman" w:cs="Times New Roman"/>
                <w:b/>
                <w:color w:val="FF0000"/>
                <w:sz w:val="24"/>
                <w:szCs w:val="24"/>
                <w:lang w:eastAsia="ru-RU"/>
              </w:rPr>
            </w:pPr>
            <w:r w:rsidRPr="00E66D3E">
              <w:rPr>
                <w:rFonts w:ascii="Times New Roman" w:eastAsia="Times New Roman" w:hAnsi="Times New Roman" w:cs="Times New Roman"/>
                <w:b/>
                <w:sz w:val="24"/>
                <w:szCs w:val="24"/>
                <w:lang w:eastAsia="ru-RU"/>
              </w:rPr>
              <w:t xml:space="preserve">25-6. При непредставлении государственным органом </w:t>
            </w:r>
            <w:r w:rsidR="00CC3867" w:rsidRPr="00CC3867">
              <w:rPr>
                <w:rFonts w:ascii="Times New Roman" w:eastAsia="Times New Roman" w:hAnsi="Times New Roman" w:cs="Times New Roman"/>
                <w:b/>
                <w:color w:val="FF0000"/>
                <w:sz w:val="24"/>
                <w:szCs w:val="24"/>
                <w:lang w:eastAsia="ru-RU"/>
              </w:rPr>
              <w:t>ПС</w:t>
            </w:r>
            <w:r w:rsidRPr="003D762D">
              <w:rPr>
                <w:rFonts w:ascii="Times New Roman" w:eastAsia="Times New Roman" w:hAnsi="Times New Roman" w:cs="Times New Roman"/>
                <w:b/>
                <w:color w:val="FF0000"/>
                <w:sz w:val="24"/>
                <w:szCs w:val="24"/>
                <w:lang w:eastAsia="ru-RU"/>
              </w:rPr>
              <w:t xml:space="preserve"> </w:t>
            </w:r>
            <w:r w:rsidRPr="00E66D3E">
              <w:rPr>
                <w:rFonts w:ascii="Times New Roman" w:eastAsia="Times New Roman" w:hAnsi="Times New Roman" w:cs="Times New Roman"/>
                <w:b/>
                <w:sz w:val="24"/>
                <w:szCs w:val="24"/>
                <w:lang w:eastAsia="ru-RU"/>
              </w:rPr>
              <w:t xml:space="preserve">в уполномоченный орган в срок, установленный пунктом 25-3 настоящих Правил, а также </w:t>
            </w:r>
            <w:proofErr w:type="spellStart"/>
            <w:r w:rsidRPr="00E66D3E">
              <w:rPr>
                <w:rFonts w:ascii="Times New Roman" w:eastAsia="Times New Roman" w:hAnsi="Times New Roman" w:cs="Times New Roman"/>
                <w:b/>
                <w:sz w:val="24"/>
                <w:szCs w:val="24"/>
                <w:lang w:eastAsia="ru-RU"/>
              </w:rPr>
              <w:t>неподписании</w:t>
            </w:r>
            <w:proofErr w:type="spellEnd"/>
            <w:r w:rsidRPr="00E66D3E">
              <w:rPr>
                <w:rFonts w:ascii="Times New Roman" w:eastAsia="Times New Roman" w:hAnsi="Times New Roman" w:cs="Times New Roman"/>
                <w:b/>
                <w:sz w:val="24"/>
                <w:szCs w:val="24"/>
                <w:lang w:eastAsia="ru-RU"/>
              </w:rPr>
              <w:t xml:space="preserve"> государственным юридическим лицом, указанным в пункте 25-1 настоящих Правил акта приема-передачи в срок, установленный пунктом 25-5 настоящих Правил, уполномоченный орган осуществляет дальнейшее использование подарка</w:t>
            </w:r>
            <w:r>
              <w:rPr>
                <w:rFonts w:ascii="Times New Roman" w:eastAsia="Times New Roman" w:hAnsi="Times New Roman" w:cs="Times New Roman"/>
                <w:b/>
                <w:color w:val="FF0000"/>
                <w:sz w:val="24"/>
                <w:szCs w:val="24"/>
                <w:lang w:eastAsia="ru-RU"/>
              </w:rPr>
              <w:t xml:space="preserve"> </w:t>
            </w:r>
            <w:r w:rsidRPr="00625CCF">
              <w:rPr>
                <w:rFonts w:ascii="Times New Roman" w:eastAsia="Times New Roman" w:hAnsi="Times New Roman" w:cs="Times New Roman"/>
                <w:b/>
                <w:color w:val="FF0000"/>
                <w:sz w:val="24"/>
                <w:szCs w:val="24"/>
                <w:lang w:eastAsia="ru-RU"/>
              </w:rPr>
              <w:t>в соответствии с пунктами 26-2 и 27 настоящих Правил</w:t>
            </w:r>
            <w:r>
              <w:rPr>
                <w:rFonts w:ascii="Times New Roman" w:eastAsia="Times New Roman" w:hAnsi="Times New Roman" w:cs="Times New Roman"/>
                <w:b/>
                <w:color w:val="FF0000"/>
                <w:sz w:val="24"/>
                <w:szCs w:val="24"/>
                <w:lang w:eastAsia="ru-RU"/>
              </w:rPr>
              <w:t>.</w:t>
            </w:r>
          </w:p>
        </w:tc>
        <w:tc>
          <w:tcPr>
            <w:tcW w:w="3152" w:type="dxa"/>
          </w:tcPr>
          <w:p w14:paraId="1A101AB9" w14:textId="77777777" w:rsidR="0074543D" w:rsidRPr="003E5B34" w:rsidRDefault="0074543D" w:rsidP="0074543D">
            <w:pPr>
              <w:widowControl w:val="0"/>
              <w:jc w:val="both"/>
              <w:rPr>
                <w:rFonts w:ascii="TimesNewRomanPS-BoldMT" w:hAnsi="TimesNewRomanPS-BoldMT"/>
                <w:bCs/>
                <w:color w:val="FF0000"/>
                <w:sz w:val="24"/>
                <w:szCs w:val="24"/>
              </w:rPr>
            </w:pPr>
            <w:r w:rsidRPr="00D213E5">
              <w:rPr>
                <w:rFonts w:ascii="TimesNewRomanPS-BoldMT" w:hAnsi="TimesNewRomanPS-BoldMT"/>
                <w:bCs/>
                <w:color w:val="FF0000"/>
                <w:sz w:val="24"/>
                <w:szCs w:val="24"/>
              </w:rPr>
              <w:t xml:space="preserve">   В целях приведения Правил в соответствие с пунктом 1-1 статьи 216 Закона Республики Казахстан «О государственном имуществе», дополненным Законом Республики Казахстан </w:t>
            </w:r>
            <w:r>
              <w:rPr>
                <w:rFonts w:ascii="TimesNewRomanPS-BoldMT" w:hAnsi="TimesNewRomanPS-BoldMT"/>
                <w:bCs/>
                <w:color w:val="FF0000"/>
                <w:sz w:val="24"/>
                <w:szCs w:val="24"/>
              </w:rPr>
              <w:t>«</w:t>
            </w:r>
            <w:r w:rsidRPr="003E5B34">
              <w:rPr>
                <w:rFonts w:ascii="TimesNewRomanPS-BoldMT" w:hAnsi="TimesNewRomanPS-BoldMT"/>
                <w:bCs/>
                <w:color w:val="FF0000"/>
                <w:sz w:val="24"/>
                <w:szCs w:val="24"/>
              </w:rPr>
              <w:t>О внесении изменений и дополнений в некоторые законодательные акты</w:t>
            </w:r>
          </w:p>
          <w:p w14:paraId="732F99B9" w14:textId="34097E79" w:rsidR="0074543D" w:rsidRPr="00E66D3E" w:rsidRDefault="0074543D" w:rsidP="0074543D">
            <w:pPr>
              <w:widowControl w:val="0"/>
              <w:jc w:val="both"/>
              <w:rPr>
                <w:rFonts w:ascii="Times New Roman" w:hAnsi="Times New Roman" w:cs="Times New Roman"/>
                <w:sz w:val="24"/>
                <w:szCs w:val="24"/>
              </w:rPr>
            </w:pPr>
            <w:r w:rsidRPr="003E5B34">
              <w:rPr>
                <w:rFonts w:ascii="TimesNewRomanPS-BoldMT" w:hAnsi="TimesNewRomanPS-BoldMT"/>
                <w:bCs/>
                <w:color w:val="FF0000"/>
                <w:sz w:val="24"/>
                <w:szCs w:val="24"/>
              </w:rPr>
              <w:t>Республики Казахстан по вопросам противодействия коррупции</w:t>
            </w:r>
            <w:r>
              <w:rPr>
                <w:rFonts w:ascii="TimesNewRomanPS-BoldMT" w:hAnsi="TimesNewRomanPS-BoldMT"/>
                <w:bCs/>
                <w:color w:val="FF0000"/>
                <w:sz w:val="24"/>
                <w:szCs w:val="24"/>
              </w:rPr>
              <w:t xml:space="preserve">» </w:t>
            </w:r>
            <w:r w:rsidR="00B7621D">
              <w:rPr>
                <w:rFonts w:ascii="TimesNewRomanPS-BoldMT" w:hAnsi="TimesNewRomanPS-BoldMT"/>
                <w:bCs/>
                <w:color w:val="FF0000"/>
                <w:sz w:val="24"/>
                <w:szCs w:val="24"/>
              </w:rPr>
              <w:t>от 12 июня 2026 года</w:t>
            </w:r>
            <w:r w:rsidRPr="00D213E5">
              <w:rPr>
                <w:rFonts w:ascii="TimesNewRomanPS-BoldMT" w:hAnsi="TimesNewRomanPS-BoldMT"/>
                <w:bCs/>
                <w:color w:val="FF0000"/>
                <w:sz w:val="24"/>
                <w:szCs w:val="24"/>
              </w:rPr>
              <w:t>, в части регулирования порядка получения государственными юридическими лицами подарков, поступивших в состав государственного имущества.</w:t>
            </w:r>
          </w:p>
        </w:tc>
      </w:tr>
      <w:tr w:rsidR="0074543D" w:rsidRPr="00E66D3E" w14:paraId="065BD3D1" w14:textId="77777777" w:rsidTr="0074543D">
        <w:tc>
          <w:tcPr>
            <w:tcW w:w="809" w:type="dxa"/>
          </w:tcPr>
          <w:p w14:paraId="3DB51ADB" w14:textId="77777777" w:rsidR="0074543D" w:rsidRPr="00E66D3E" w:rsidRDefault="0074543D" w:rsidP="0074543D">
            <w:pPr>
              <w:widowControl w:val="0"/>
              <w:numPr>
                <w:ilvl w:val="0"/>
                <w:numId w:val="2"/>
              </w:numPr>
              <w:ind w:left="0"/>
              <w:jc w:val="right"/>
              <w:rPr>
                <w:rFonts w:ascii="Times New Roman" w:hAnsi="Times New Roman" w:cs="Times New Roman"/>
                <w:sz w:val="24"/>
                <w:szCs w:val="24"/>
              </w:rPr>
            </w:pPr>
          </w:p>
        </w:tc>
        <w:tc>
          <w:tcPr>
            <w:tcW w:w="1735" w:type="dxa"/>
          </w:tcPr>
          <w:p w14:paraId="67D42B68" w14:textId="77777777" w:rsidR="0074543D" w:rsidRPr="00E66D3E" w:rsidRDefault="0074543D" w:rsidP="0074543D">
            <w:pPr>
              <w:widowControl w:val="0"/>
              <w:jc w:val="center"/>
              <w:rPr>
                <w:rFonts w:ascii="Times New Roman" w:hAnsi="Times New Roman" w:cs="Times New Roman"/>
                <w:sz w:val="24"/>
                <w:szCs w:val="24"/>
              </w:rPr>
            </w:pPr>
            <w:r w:rsidRPr="00E66D3E">
              <w:rPr>
                <w:rFonts w:ascii="Times New Roman" w:hAnsi="Times New Roman" w:cs="Times New Roman"/>
                <w:sz w:val="24"/>
                <w:szCs w:val="24"/>
              </w:rPr>
              <w:t xml:space="preserve">пункт 26-1 </w:t>
            </w:r>
          </w:p>
        </w:tc>
        <w:tc>
          <w:tcPr>
            <w:tcW w:w="4200" w:type="dxa"/>
          </w:tcPr>
          <w:p w14:paraId="51922B8B" w14:textId="77777777" w:rsidR="0074543D" w:rsidRPr="00E66D3E" w:rsidRDefault="0074543D" w:rsidP="0074543D">
            <w:pPr>
              <w:ind w:firstLine="227"/>
              <w:jc w:val="both"/>
              <w:rPr>
                <w:rFonts w:ascii="Times New Roman" w:eastAsia="Times New Roman" w:hAnsi="Times New Roman" w:cs="Times New Roman"/>
                <w:sz w:val="24"/>
                <w:szCs w:val="24"/>
                <w:lang w:eastAsia="ru-RU"/>
              </w:rPr>
            </w:pPr>
            <w:r w:rsidRPr="00E66D3E">
              <w:rPr>
                <w:rFonts w:ascii="Times New Roman" w:eastAsia="Times New Roman" w:hAnsi="Times New Roman" w:cs="Times New Roman"/>
                <w:sz w:val="24"/>
                <w:szCs w:val="24"/>
                <w:lang w:eastAsia="ru-RU"/>
              </w:rPr>
              <w:t xml:space="preserve">26-1. Лицо, передавшее подарок уполномоченному органу, </w:t>
            </w:r>
            <w:r w:rsidRPr="00786F3D">
              <w:rPr>
                <w:rFonts w:ascii="Times New Roman" w:eastAsia="Times New Roman" w:hAnsi="Times New Roman" w:cs="Times New Roman"/>
                <w:b/>
                <w:sz w:val="24"/>
                <w:szCs w:val="24"/>
                <w:lang w:eastAsia="ru-RU"/>
              </w:rPr>
              <w:t>вправе</w:t>
            </w:r>
            <w:r w:rsidRPr="00E66D3E">
              <w:rPr>
                <w:rFonts w:ascii="Times New Roman" w:eastAsia="Times New Roman" w:hAnsi="Times New Roman" w:cs="Times New Roman"/>
                <w:sz w:val="24"/>
                <w:szCs w:val="24"/>
                <w:lang w:eastAsia="ru-RU"/>
              </w:rPr>
              <w:t xml:space="preserve"> с уведомлением вышестоящего должностного лица выкупить его по стоимости, определенной в соответствии с </w:t>
            </w:r>
            <w:hyperlink r:id="rId6" w:anchor="z36" w:history="1">
              <w:r w:rsidRPr="00E66D3E">
                <w:rPr>
                  <w:rFonts w:ascii="Times New Roman" w:eastAsia="Times New Roman" w:hAnsi="Times New Roman" w:cs="Times New Roman"/>
                  <w:sz w:val="24"/>
                  <w:szCs w:val="24"/>
                  <w:lang w:eastAsia="ru-RU"/>
                </w:rPr>
                <w:t>Законом</w:t>
              </w:r>
            </w:hyperlink>
            <w:r w:rsidRPr="00E66D3E">
              <w:rPr>
                <w:rFonts w:ascii="Times New Roman" w:eastAsia="Times New Roman" w:hAnsi="Times New Roman" w:cs="Times New Roman"/>
                <w:sz w:val="24"/>
                <w:szCs w:val="24"/>
                <w:lang w:eastAsia="ru-RU"/>
              </w:rPr>
              <w:t xml:space="preserve"> Республики Казахстан «Об оценочной деятельности в Республике Казахстан», на основании договора купли-продажи, заключаемого с уполномоченным органом.</w:t>
            </w:r>
          </w:p>
        </w:tc>
        <w:tc>
          <w:tcPr>
            <w:tcW w:w="5125" w:type="dxa"/>
          </w:tcPr>
          <w:p w14:paraId="6F9D4983" w14:textId="0D5E4FE5" w:rsidR="0074543D" w:rsidRPr="00E66D3E" w:rsidRDefault="0074543D" w:rsidP="0074543D">
            <w:pPr>
              <w:ind w:firstLine="227"/>
              <w:jc w:val="both"/>
              <w:rPr>
                <w:rFonts w:ascii="Times New Roman" w:eastAsia="Times New Roman" w:hAnsi="Times New Roman" w:cs="Times New Roman"/>
                <w:sz w:val="24"/>
                <w:szCs w:val="24"/>
                <w:lang w:eastAsia="ru-RU"/>
              </w:rPr>
            </w:pPr>
            <w:r w:rsidRPr="00E66D3E">
              <w:rPr>
                <w:rFonts w:ascii="Times New Roman" w:eastAsia="Times New Roman" w:hAnsi="Times New Roman" w:cs="Times New Roman"/>
                <w:sz w:val="24"/>
                <w:szCs w:val="24"/>
                <w:lang w:eastAsia="ru-RU"/>
              </w:rPr>
              <w:t xml:space="preserve">26-1. Лицо, передавшее подарок уполномоченному органу, с уведомлением вышестоящего должностного лица </w:t>
            </w:r>
            <w:r w:rsidR="00B7621D" w:rsidRPr="00A45A48">
              <w:rPr>
                <w:rFonts w:ascii="Times New Roman" w:eastAsia="Times New Roman" w:hAnsi="Times New Roman" w:cs="Times New Roman"/>
                <w:b/>
                <w:color w:val="FF0000"/>
                <w:sz w:val="24"/>
                <w:szCs w:val="24"/>
                <w:lang w:eastAsia="ru-RU"/>
              </w:rPr>
              <w:t xml:space="preserve">осуществляет </w:t>
            </w:r>
            <w:r w:rsidRPr="00E66D3E">
              <w:rPr>
                <w:rFonts w:ascii="Times New Roman" w:eastAsia="Times New Roman" w:hAnsi="Times New Roman" w:cs="Times New Roman"/>
                <w:sz w:val="24"/>
                <w:szCs w:val="24"/>
                <w:lang w:eastAsia="ru-RU"/>
              </w:rPr>
              <w:t xml:space="preserve">выкуп его по стоимости, определенной в соответствии с </w:t>
            </w:r>
            <w:hyperlink r:id="rId7" w:anchor="z36" w:history="1">
              <w:r w:rsidRPr="00E66D3E">
                <w:rPr>
                  <w:rFonts w:ascii="Times New Roman" w:eastAsia="Times New Roman" w:hAnsi="Times New Roman" w:cs="Times New Roman"/>
                  <w:sz w:val="24"/>
                  <w:szCs w:val="24"/>
                  <w:lang w:eastAsia="ru-RU"/>
                </w:rPr>
                <w:t>Законом</w:t>
              </w:r>
            </w:hyperlink>
            <w:r w:rsidRPr="00E66D3E">
              <w:rPr>
                <w:rFonts w:ascii="Times New Roman" w:eastAsia="Times New Roman" w:hAnsi="Times New Roman" w:cs="Times New Roman"/>
                <w:sz w:val="24"/>
                <w:szCs w:val="24"/>
                <w:lang w:eastAsia="ru-RU"/>
              </w:rPr>
              <w:t xml:space="preserve"> Республики Казахстан «Об оценочной деятельности в Республике Казахстан», на основании договора купли-продажи, заключаемого с уполномоченным органом.</w:t>
            </w:r>
          </w:p>
          <w:p w14:paraId="001A1484" w14:textId="5FFA1248" w:rsidR="0074543D" w:rsidRPr="00E66D3E" w:rsidRDefault="0074543D" w:rsidP="00B7621D">
            <w:pPr>
              <w:ind w:firstLine="227"/>
              <w:jc w:val="both"/>
              <w:rPr>
                <w:rFonts w:ascii="Times New Roman" w:hAnsi="Times New Roman" w:cs="Times New Roman"/>
                <w:sz w:val="24"/>
                <w:szCs w:val="24"/>
              </w:rPr>
            </w:pPr>
            <w:r>
              <w:rPr>
                <w:rFonts w:ascii="Times New Roman" w:hAnsi="Times New Roman" w:cs="Times New Roman"/>
                <w:b/>
                <w:sz w:val="24"/>
                <w:szCs w:val="24"/>
              </w:rPr>
              <w:t>П</w:t>
            </w:r>
            <w:r w:rsidRPr="00E66D3E">
              <w:rPr>
                <w:rFonts w:ascii="Times New Roman" w:hAnsi="Times New Roman" w:cs="Times New Roman"/>
                <w:b/>
                <w:sz w:val="24"/>
                <w:szCs w:val="24"/>
              </w:rPr>
              <w:t xml:space="preserve">одарок, переданный (врученный) во время протокольного или другого </w:t>
            </w:r>
            <w:r w:rsidRPr="00E66D3E">
              <w:rPr>
                <w:rFonts w:ascii="Times New Roman" w:hAnsi="Times New Roman" w:cs="Times New Roman"/>
                <w:b/>
                <w:sz w:val="24"/>
                <w:szCs w:val="24"/>
              </w:rPr>
              <w:lastRenderedPageBreak/>
              <w:t xml:space="preserve">официального мероприятия, </w:t>
            </w:r>
            <w:r>
              <w:rPr>
                <w:rFonts w:ascii="Times New Roman" w:hAnsi="Times New Roman" w:cs="Times New Roman"/>
                <w:b/>
                <w:sz w:val="24"/>
                <w:szCs w:val="24"/>
              </w:rPr>
              <w:t>невостребованный</w:t>
            </w:r>
            <w:r w:rsidRPr="00E66D3E">
              <w:rPr>
                <w:rFonts w:ascii="Times New Roman" w:hAnsi="Times New Roman" w:cs="Times New Roman"/>
                <w:b/>
                <w:sz w:val="24"/>
                <w:szCs w:val="24"/>
              </w:rPr>
              <w:t xml:space="preserve"> государственным юридическим лицом, указанным в пункте 25-1 настоящих Правил,</w:t>
            </w:r>
            <w:r>
              <w:rPr>
                <w:rFonts w:ascii="Times New Roman" w:hAnsi="Times New Roman" w:cs="Times New Roman"/>
                <w:b/>
                <w:sz w:val="24"/>
                <w:szCs w:val="24"/>
              </w:rPr>
              <w:t xml:space="preserve"> </w:t>
            </w:r>
            <w:r w:rsidR="00B7621D">
              <w:rPr>
                <w:rFonts w:ascii="Times New Roman" w:hAnsi="Times New Roman" w:cs="Times New Roman"/>
                <w:b/>
                <w:color w:val="FF0000"/>
                <w:sz w:val="24"/>
                <w:szCs w:val="24"/>
              </w:rPr>
              <w:t>в случае</w:t>
            </w:r>
            <w:r w:rsidRPr="003E5B34">
              <w:rPr>
                <w:rFonts w:ascii="Times New Roman" w:hAnsi="Times New Roman" w:cs="Times New Roman"/>
                <w:b/>
                <w:color w:val="FF0000"/>
                <w:sz w:val="24"/>
                <w:szCs w:val="24"/>
              </w:rPr>
              <w:t xml:space="preserve"> необходимости выкупается</w:t>
            </w:r>
            <w:r w:rsidRPr="00E66D3E">
              <w:rPr>
                <w:rFonts w:ascii="Times New Roman" w:hAnsi="Times New Roman" w:cs="Times New Roman"/>
                <w:b/>
                <w:sz w:val="24"/>
                <w:szCs w:val="24"/>
              </w:rPr>
              <w:t xml:space="preserve"> в порядке, установленном в части первой настоящего пункта. </w:t>
            </w:r>
          </w:p>
        </w:tc>
        <w:tc>
          <w:tcPr>
            <w:tcW w:w="3152" w:type="dxa"/>
          </w:tcPr>
          <w:p w14:paraId="215D5B2E" w14:textId="77777777" w:rsidR="0074543D" w:rsidRPr="003E5B34" w:rsidRDefault="0074543D" w:rsidP="0074543D">
            <w:pPr>
              <w:widowControl w:val="0"/>
              <w:jc w:val="both"/>
              <w:rPr>
                <w:rFonts w:ascii="TimesNewRomanPS-BoldMT" w:hAnsi="TimesNewRomanPS-BoldMT"/>
                <w:bCs/>
                <w:color w:val="FF0000"/>
                <w:sz w:val="24"/>
                <w:szCs w:val="24"/>
              </w:rPr>
            </w:pPr>
            <w:r w:rsidRPr="00D213E5">
              <w:rPr>
                <w:rFonts w:ascii="TimesNewRomanPS-BoldMT" w:hAnsi="TimesNewRomanPS-BoldMT"/>
                <w:bCs/>
                <w:color w:val="FF0000"/>
                <w:sz w:val="24"/>
                <w:szCs w:val="24"/>
              </w:rPr>
              <w:lastRenderedPageBreak/>
              <w:t xml:space="preserve">   В целях приведения Правил в соответствие с пунктом 1-1 статьи 216 Закона Республики Казахстан «О государственном имуществе», дополненным Законом Республики Казахстан </w:t>
            </w:r>
            <w:r>
              <w:rPr>
                <w:rFonts w:ascii="TimesNewRomanPS-BoldMT" w:hAnsi="TimesNewRomanPS-BoldMT"/>
                <w:bCs/>
                <w:color w:val="FF0000"/>
                <w:sz w:val="24"/>
                <w:szCs w:val="24"/>
              </w:rPr>
              <w:t>«</w:t>
            </w:r>
            <w:r w:rsidRPr="003E5B34">
              <w:rPr>
                <w:rFonts w:ascii="TimesNewRomanPS-BoldMT" w:hAnsi="TimesNewRomanPS-BoldMT"/>
                <w:bCs/>
                <w:color w:val="FF0000"/>
                <w:sz w:val="24"/>
                <w:szCs w:val="24"/>
              </w:rPr>
              <w:t xml:space="preserve">О внесении изменений и дополнений в некоторые законодательные </w:t>
            </w:r>
            <w:r w:rsidRPr="003E5B34">
              <w:rPr>
                <w:rFonts w:ascii="TimesNewRomanPS-BoldMT" w:hAnsi="TimesNewRomanPS-BoldMT"/>
                <w:bCs/>
                <w:color w:val="FF0000"/>
                <w:sz w:val="24"/>
                <w:szCs w:val="24"/>
              </w:rPr>
              <w:lastRenderedPageBreak/>
              <w:t>акты</w:t>
            </w:r>
          </w:p>
          <w:p w14:paraId="627CE92E" w14:textId="77777777" w:rsidR="0074543D" w:rsidRDefault="0074543D" w:rsidP="00B7621D">
            <w:pPr>
              <w:widowControl w:val="0"/>
              <w:jc w:val="both"/>
              <w:rPr>
                <w:rFonts w:ascii="TimesNewRomanPS-BoldMT" w:hAnsi="TimesNewRomanPS-BoldMT"/>
                <w:bCs/>
                <w:color w:val="FF0000"/>
                <w:sz w:val="24"/>
                <w:szCs w:val="24"/>
              </w:rPr>
            </w:pPr>
            <w:r w:rsidRPr="003E5B34">
              <w:rPr>
                <w:rFonts w:ascii="TimesNewRomanPS-BoldMT" w:hAnsi="TimesNewRomanPS-BoldMT"/>
                <w:bCs/>
                <w:color w:val="FF0000"/>
                <w:sz w:val="24"/>
                <w:szCs w:val="24"/>
              </w:rPr>
              <w:t>Республики Казахстан по вопросам противодействия коррупции</w:t>
            </w:r>
            <w:r>
              <w:rPr>
                <w:rFonts w:ascii="TimesNewRomanPS-BoldMT" w:hAnsi="TimesNewRomanPS-BoldMT"/>
                <w:bCs/>
                <w:color w:val="FF0000"/>
                <w:sz w:val="24"/>
                <w:szCs w:val="24"/>
              </w:rPr>
              <w:t xml:space="preserve">» </w:t>
            </w:r>
            <w:r w:rsidR="00B7621D">
              <w:rPr>
                <w:rFonts w:ascii="TimesNewRomanPS-BoldMT" w:hAnsi="TimesNewRomanPS-BoldMT"/>
                <w:bCs/>
                <w:color w:val="FF0000"/>
                <w:sz w:val="24"/>
                <w:szCs w:val="24"/>
              </w:rPr>
              <w:t>от 12 июня 2026 года</w:t>
            </w:r>
            <w:r w:rsidRPr="00D213E5">
              <w:rPr>
                <w:rFonts w:ascii="TimesNewRomanPS-BoldMT" w:hAnsi="TimesNewRomanPS-BoldMT"/>
                <w:bCs/>
                <w:color w:val="FF0000"/>
                <w:sz w:val="24"/>
                <w:szCs w:val="24"/>
              </w:rPr>
              <w:t>, в части регулирования порядка получения государственными юридическими лицами подарков, поступивших в состав государственного имущества.</w:t>
            </w:r>
          </w:p>
          <w:p w14:paraId="0391AB0D" w14:textId="7BFFEACB" w:rsidR="00B7621D" w:rsidRPr="00E66D3E" w:rsidRDefault="00B7621D" w:rsidP="00CC3867">
            <w:pPr>
              <w:widowControl w:val="0"/>
              <w:jc w:val="both"/>
              <w:rPr>
                <w:rFonts w:ascii="Times New Roman" w:hAnsi="Times New Roman" w:cs="Times New Roman"/>
                <w:sz w:val="24"/>
                <w:szCs w:val="24"/>
              </w:rPr>
            </w:pPr>
            <w:r>
              <w:rPr>
                <w:rFonts w:ascii="TimesNewRomanPS-BoldMT" w:hAnsi="TimesNewRomanPS-BoldMT"/>
                <w:bCs/>
                <w:color w:val="FF0000"/>
                <w:sz w:val="24"/>
                <w:szCs w:val="24"/>
              </w:rPr>
              <w:t xml:space="preserve">  В целях приведения в соответствие с пунктом 3 статьи 24 Закона Республики Казахстан «</w:t>
            </w:r>
            <w:r w:rsidRPr="00B7621D">
              <w:rPr>
                <w:rFonts w:ascii="TimesNewRomanPS-BoldMT" w:hAnsi="TimesNewRomanPS-BoldMT"/>
                <w:bCs/>
                <w:color w:val="FF0000"/>
                <w:sz w:val="24"/>
                <w:szCs w:val="24"/>
              </w:rPr>
              <w:t>О правовых актах»</w:t>
            </w:r>
            <w:r>
              <w:rPr>
                <w:rFonts w:ascii="TimesNewRomanPS-BoldMT" w:hAnsi="TimesNewRomanPS-BoldMT"/>
                <w:bCs/>
                <w:color w:val="FF0000"/>
                <w:sz w:val="24"/>
                <w:szCs w:val="24"/>
              </w:rPr>
              <w:t xml:space="preserve"> </w:t>
            </w:r>
            <w:r w:rsidR="008B07D8" w:rsidRPr="008B07D8">
              <w:rPr>
                <w:rFonts w:ascii="TimesNewRomanPS-BoldMT" w:hAnsi="TimesNewRomanPS-BoldMT"/>
                <w:bCs/>
                <w:color w:val="FF0000"/>
                <w:sz w:val="24"/>
                <w:szCs w:val="24"/>
              </w:rPr>
              <w:t xml:space="preserve">закон </w:t>
            </w:r>
            <w:r w:rsidR="008B07D8">
              <w:rPr>
                <w:rFonts w:ascii="TimesNewRomanPS-BoldMT" w:hAnsi="TimesNewRomanPS-BoldMT"/>
                <w:bCs/>
                <w:color w:val="FF0000"/>
                <w:sz w:val="24"/>
                <w:szCs w:val="24"/>
              </w:rPr>
              <w:t xml:space="preserve">дает право выбора, подзаконный акт не противоречит, а раскрывает его суть, </w:t>
            </w:r>
            <w:r>
              <w:rPr>
                <w:rFonts w:ascii="TimesNewRomanPS-BoldMT" w:hAnsi="TimesNewRomanPS-BoldMT"/>
                <w:bCs/>
                <w:color w:val="FF0000"/>
                <w:sz w:val="24"/>
                <w:szCs w:val="24"/>
              </w:rPr>
              <w:t xml:space="preserve">исключено слово </w:t>
            </w:r>
            <w:r w:rsidR="00CC3867">
              <w:rPr>
                <w:rFonts w:ascii="TimesNewRomanPS-BoldMT" w:hAnsi="TimesNewRomanPS-BoldMT"/>
                <w:bCs/>
                <w:color w:val="FF0000"/>
                <w:sz w:val="24"/>
                <w:szCs w:val="24"/>
              </w:rPr>
              <w:t>«</w:t>
            </w:r>
            <w:r>
              <w:rPr>
                <w:rFonts w:ascii="TimesNewRomanPS-BoldMT" w:hAnsi="TimesNewRomanPS-BoldMT"/>
                <w:bCs/>
                <w:color w:val="FF0000"/>
                <w:sz w:val="24"/>
                <w:szCs w:val="24"/>
              </w:rPr>
              <w:t>в праве</w:t>
            </w:r>
            <w:r w:rsidR="00CC3867">
              <w:rPr>
                <w:rFonts w:ascii="TimesNewRomanPS-BoldMT" w:hAnsi="TimesNewRomanPS-BoldMT"/>
                <w:bCs/>
                <w:color w:val="FF0000"/>
                <w:sz w:val="24"/>
                <w:szCs w:val="24"/>
              </w:rPr>
              <w:t>», т.к. в соответствии с Конституцией Республик</w:t>
            </w:r>
            <w:r w:rsidR="00CC3867">
              <w:rPr>
                <w:rFonts w:ascii="TimesNewRomanPS-BoldMT" w:hAnsi="TimesNewRomanPS-BoldMT" w:hint="eastAsia"/>
                <w:bCs/>
                <w:color w:val="FF0000"/>
                <w:sz w:val="24"/>
                <w:szCs w:val="24"/>
              </w:rPr>
              <w:t>и</w:t>
            </w:r>
            <w:r w:rsidR="00CC3867">
              <w:rPr>
                <w:rFonts w:ascii="TimesNewRomanPS-BoldMT" w:hAnsi="TimesNewRomanPS-BoldMT"/>
                <w:bCs/>
                <w:color w:val="FF0000"/>
                <w:sz w:val="24"/>
                <w:szCs w:val="24"/>
              </w:rPr>
              <w:t xml:space="preserve"> Казахстан права и обязанности устанавлив</w:t>
            </w:r>
            <w:r w:rsidR="00FC4DA3">
              <w:rPr>
                <w:rFonts w:ascii="TimesNewRomanPS-BoldMT" w:hAnsi="TimesNewRomanPS-BoldMT"/>
                <w:bCs/>
                <w:color w:val="FF0000"/>
                <w:sz w:val="24"/>
                <w:szCs w:val="24"/>
              </w:rPr>
              <w:t>аются на уровне законодательства.</w:t>
            </w:r>
            <w:bookmarkStart w:id="1" w:name="_GoBack"/>
            <w:bookmarkEnd w:id="1"/>
          </w:p>
        </w:tc>
      </w:tr>
    </w:tbl>
    <w:p w14:paraId="0BD99C5B" w14:textId="77777777" w:rsidR="009638DF" w:rsidRPr="00E66D3E" w:rsidRDefault="009638DF" w:rsidP="000467C6">
      <w:pPr>
        <w:pStyle w:val="a8"/>
        <w:tabs>
          <w:tab w:val="left" w:pos="952"/>
        </w:tabs>
        <w:rPr>
          <w:b/>
          <w:bCs/>
          <w:szCs w:val="24"/>
        </w:rPr>
      </w:pPr>
    </w:p>
    <w:sectPr w:rsidR="009638DF" w:rsidRPr="00E66D3E" w:rsidSect="00203C5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3C36B2"/>
    <w:multiLevelType w:val="hybridMultilevel"/>
    <w:tmpl w:val="AE265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843746"/>
    <w:multiLevelType w:val="hybridMultilevel"/>
    <w:tmpl w:val="508C91C6"/>
    <w:lvl w:ilvl="0" w:tplc="0419000F">
      <w:start w:val="1"/>
      <w:numFmt w:val="decimal"/>
      <w:lvlText w:val="%1."/>
      <w:lvlJc w:val="left"/>
      <w:pPr>
        <w:ind w:left="785"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5B"/>
    <w:rsid w:val="0000022C"/>
    <w:rsid w:val="00013176"/>
    <w:rsid w:val="000153AB"/>
    <w:rsid w:val="00025AAD"/>
    <w:rsid w:val="00036CE0"/>
    <w:rsid w:val="000467C6"/>
    <w:rsid w:val="00061287"/>
    <w:rsid w:val="00073F96"/>
    <w:rsid w:val="00097E0C"/>
    <w:rsid w:val="000B5658"/>
    <w:rsid w:val="000C3E1C"/>
    <w:rsid w:val="000E1D67"/>
    <w:rsid w:val="000F57D9"/>
    <w:rsid w:val="00120B6A"/>
    <w:rsid w:val="00121B04"/>
    <w:rsid w:val="00132072"/>
    <w:rsid w:val="001420C2"/>
    <w:rsid w:val="001525BB"/>
    <w:rsid w:val="00174B02"/>
    <w:rsid w:val="001D46C9"/>
    <w:rsid w:val="001E3514"/>
    <w:rsid w:val="001F09B3"/>
    <w:rsid w:val="001F0AEB"/>
    <w:rsid w:val="00203C5B"/>
    <w:rsid w:val="00246244"/>
    <w:rsid w:val="00277D4C"/>
    <w:rsid w:val="00280965"/>
    <w:rsid w:val="00295236"/>
    <w:rsid w:val="002A427A"/>
    <w:rsid w:val="002B379B"/>
    <w:rsid w:val="002D3617"/>
    <w:rsid w:val="003257D1"/>
    <w:rsid w:val="00351041"/>
    <w:rsid w:val="003648E8"/>
    <w:rsid w:val="00393435"/>
    <w:rsid w:val="00393FE8"/>
    <w:rsid w:val="003B3495"/>
    <w:rsid w:val="003C7830"/>
    <w:rsid w:val="003D762D"/>
    <w:rsid w:val="003E5B34"/>
    <w:rsid w:val="00413FB3"/>
    <w:rsid w:val="00447409"/>
    <w:rsid w:val="0045143B"/>
    <w:rsid w:val="004A1D36"/>
    <w:rsid w:val="004C60D2"/>
    <w:rsid w:val="004E3643"/>
    <w:rsid w:val="004F684D"/>
    <w:rsid w:val="0050072C"/>
    <w:rsid w:val="005071BB"/>
    <w:rsid w:val="00507249"/>
    <w:rsid w:val="00521816"/>
    <w:rsid w:val="00523ECA"/>
    <w:rsid w:val="0052518F"/>
    <w:rsid w:val="00533174"/>
    <w:rsid w:val="00537AEC"/>
    <w:rsid w:val="005576C2"/>
    <w:rsid w:val="00580881"/>
    <w:rsid w:val="005935C6"/>
    <w:rsid w:val="00596ECB"/>
    <w:rsid w:val="005A2032"/>
    <w:rsid w:val="005A25AF"/>
    <w:rsid w:val="005A773C"/>
    <w:rsid w:val="005B7D8C"/>
    <w:rsid w:val="005C0F43"/>
    <w:rsid w:val="005E50A7"/>
    <w:rsid w:val="005F332C"/>
    <w:rsid w:val="00616FC6"/>
    <w:rsid w:val="00625CCF"/>
    <w:rsid w:val="0063461B"/>
    <w:rsid w:val="006431FE"/>
    <w:rsid w:val="006579EC"/>
    <w:rsid w:val="007167E9"/>
    <w:rsid w:val="0074543D"/>
    <w:rsid w:val="0078059A"/>
    <w:rsid w:val="00786F3D"/>
    <w:rsid w:val="00796DB9"/>
    <w:rsid w:val="007A64D9"/>
    <w:rsid w:val="007B2C38"/>
    <w:rsid w:val="00810428"/>
    <w:rsid w:val="00817439"/>
    <w:rsid w:val="00820133"/>
    <w:rsid w:val="008272AB"/>
    <w:rsid w:val="00845068"/>
    <w:rsid w:val="008A3E87"/>
    <w:rsid w:val="008B07D8"/>
    <w:rsid w:val="009009EF"/>
    <w:rsid w:val="00912549"/>
    <w:rsid w:val="00953EAE"/>
    <w:rsid w:val="00960ED9"/>
    <w:rsid w:val="009638DF"/>
    <w:rsid w:val="00981AB6"/>
    <w:rsid w:val="009B11F5"/>
    <w:rsid w:val="009D29F8"/>
    <w:rsid w:val="009E6962"/>
    <w:rsid w:val="00A05989"/>
    <w:rsid w:val="00A067D2"/>
    <w:rsid w:val="00A23F96"/>
    <w:rsid w:val="00A34F3D"/>
    <w:rsid w:val="00A35E67"/>
    <w:rsid w:val="00A45A48"/>
    <w:rsid w:val="00A63F4A"/>
    <w:rsid w:val="00A80069"/>
    <w:rsid w:val="00A9417E"/>
    <w:rsid w:val="00AA2DDC"/>
    <w:rsid w:val="00AA7DED"/>
    <w:rsid w:val="00AD7FFB"/>
    <w:rsid w:val="00AE5F98"/>
    <w:rsid w:val="00AF21AD"/>
    <w:rsid w:val="00B23F0A"/>
    <w:rsid w:val="00B44652"/>
    <w:rsid w:val="00B67B3E"/>
    <w:rsid w:val="00B74E20"/>
    <w:rsid w:val="00B7621D"/>
    <w:rsid w:val="00B8160F"/>
    <w:rsid w:val="00B835BA"/>
    <w:rsid w:val="00BA7FCB"/>
    <w:rsid w:val="00BE0C21"/>
    <w:rsid w:val="00BF323E"/>
    <w:rsid w:val="00C052FB"/>
    <w:rsid w:val="00C16066"/>
    <w:rsid w:val="00C23D86"/>
    <w:rsid w:val="00C40CF2"/>
    <w:rsid w:val="00C43EF7"/>
    <w:rsid w:val="00C5304D"/>
    <w:rsid w:val="00C62E3E"/>
    <w:rsid w:val="00C65699"/>
    <w:rsid w:val="00C65C59"/>
    <w:rsid w:val="00C65E52"/>
    <w:rsid w:val="00C665D1"/>
    <w:rsid w:val="00C75939"/>
    <w:rsid w:val="00C80EF9"/>
    <w:rsid w:val="00C86ABB"/>
    <w:rsid w:val="00CC3867"/>
    <w:rsid w:val="00CD14F3"/>
    <w:rsid w:val="00CD2C74"/>
    <w:rsid w:val="00CD468D"/>
    <w:rsid w:val="00CD66E1"/>
    <w:rsid w:val="00CE3970"/>
    <w:rsid w:val="00CF0E61"/>
    <w:rsid w:val="00CF54D3"/>
    <w:rsid w:val="00D0329E"/>
    <w:rsid w:val="00D038B9"/>
    <w:rsid w:val="00D05F90"/>
    <w:rsid w:val="00D14D58"/>
    <w:rsid w:val="00D213E5"/>
    <w:rsid w:val="00D2531D"/>
    <w:rsid w:val="00D30337"/>
    <w:rsid w:val="00D3645B"/>
    <w:rsid w:val="00D55059"/>
    <w:rsid w:val="00D92887"/>
    <w:rsid w:val="00DB477D"/>
    <w:rsid w:val="00DC5116"/>
    <w:rsid w:val="00DF066D"/>
    <w:rsid w:val="00E03B55"/>
    <w:rsid w:val="00E23C55"/>
    <w:rsid w:val="00E66D3E"/>
    <w:rsid w:val="00E851B2"/>
    <w:rsid w:val="00E94B6E"/>
    <w:rsid w:val="00F00B3A"/>
    <w:rsid w:val="00F03FCF"/>
    <w:rsid w:val="00F0413F"/>
    <w:rsid w:val="00F14706"/>
    <w:rsid w:val="00F23E73"/>
    <w:rsid w:val="00F50527"/>
    <w:rsid w:val="00F54E3F"/>
    <w:rsid w:val="00F84387"/>
    <w:rsid w:val="00F9336B"/>
    <w:rsid w:val="00FA2BB3"/>
    <w:rsid w:val="00FA7301"/>
    <w:rsid w:val="00FB5414"/>
    <w:rsid w:val="00FC4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6E58"/>
  <w15:docId w15:val="{D91AEC70-09C7-4325-A2B0-62B85A37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C5B"/>
  </w:style>
  <w:style w:type="paragraph" w:styleId="1">
    <w:name w:val="heading 1"/>
    <w:basedOn w:val="a"/>
    <w:next w:val="a"/>
    <w:link w:val="10"/>
    <w:uiPriority w:val="9"/>
    <w:qFormat/>
    <w:rsid w:val="007B2C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203C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4"/>
    <w:uiPriority w:val="99"/>
    <w:unhideWhenUsed/>
    <w:qFormat/>
    <w:rsid w:val="00203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203C5B"/>
    <w:rPr>
      <w:color w:val="0000FF"/>
      <w:u w:val="single"/>
    </w:rPr>
  </w:style>
  <w:style w:type="paragraph" w:styleId="a6">
    <w:name w:val="No Spacing"/>
    <w:aliases w:val="мелкий,мой рабочий,No Spacing,Без интеБез интервала,Без интервала11,норма,Обя,No Spacing1,Айгерим,свой,No Spacing11,14 TNR,МОЙ СТИЛЬ,Без интервала2,Елжан,Clips Body,Без интервала111,No SpaciБез интервала14,Исполнитель,исполнитель,Эльдар"/>
    <w:link w:val="a7"/>
    <w:uiPriority w:val="1"/>
    <w:qFormat/>
    <w:rsid w:val="00203C5B"/>
    <w:pPr>
      <w:spacing w:after="0" w:line="240" w:lineRule="auto"/>
    </w:pPr>
  </w:style>
  <w:style w:type="character" w:customStyle="1" w:styleId="a7">
    <w:name w:val="Без интервала Знак"/>
    <w:aliases w:val="мелкий Знак,мой рабочий Знак,No Spacing Знак,Без интеБез интервала Знак,Без интервала11 Знак,норма Знак,Обя Знак,No Spacing1 Знак,Айгерим Знак,свой Знак,No Spacing11 Знак,14 TNR Знак,МОЙ СТИЛЬ Знак,Без интервала2 Знак,Елжан Знак"/>
    <w:basedOn w:val="a0"/>
    <w:link w:val="a6"/>
    <w:uiPriority w:val="1"/>
    <w:locked/>
    <w:rsid w:val="00203C5B"/>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qFormat/>
    <w:locked/>
    <w:rsid w:val="00203C5B"/>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203C5B"/>
    <w:rPr>
      <w:rFonts w:ascii="Times New Roman" w:eastAsia="Times New Roman" w:hAnsi="Times New Roman" w:cs="Times New Roman"/>
      <w:b/>
      <w:bCs/>
      <w:sz w:val="27"/>
      <w:szCs w:val="27"/>
      <w:lang w:eastAsia="ru-RU"/>
    </w:rPr>
  </w:style>
  <w:style w:type="paragraph" w:styleId="a8">
    <w:name w:val="Body Text"/>
    <w:basedOn w:val="a"/>
    <w:link w:val="a9"/>
    <w:unhideWhenUsed/>
    <w:rsid w:val="00203C5B"/>
    <w:pPr>
      <w:widowControl w:val="0"/>
      <w:spacing w:after="0" w:line="240" w:lineRule="auto"/>
    </w:pPr>
    <w:rPr>
      <w:rFonts w:ascii="Times New Roman" w:eastAsia="Times New Roman" w:hAnsi="Times New Roman" w:cs="Times New Roman"/>
      <w:sz w:val="24"/>
      <w:szCs w:val="20"/>
      <w:lang w:eastAsia="ru-RU"/>
    </w:rPr>
  </w:style>
  <w:style w:type="character" w:customStyle="1" w:styleId="a9">
    <w:name w:val="Основной текст Знак"/>
    <w:basedOn w:val="a0"/>
    <w:link w:val="a8"/>
    <w:rsid w:val="00203C5B"/>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7B2C38"/>
    <w:rPr>
      <w:rFonts w:asciiTheme="majorHAnsi" w:eastAsiaTheme="majorEastAsia" w:hAnsiTheme="majorHAnsi" w:cstheme="majorBidi"/>
      <w:color w:val="2E74B5" w:themeColor="accent1" w:themeShade="BF"/>
      <w:sz w:val="32"/>
      <w:szCs w:val="32"/>
    </w:rPr>
  </w:style>
  <w:style w:type="paragraph" w:styleId="aa">
    <w:name w:val="Balloon Text"/>
    <w:basedOn w:val="a"/>
    <w:link w:val="ab"/>
    <w:uiPriority w:val="99"/>
    <w:semiHidden/>
    <w:unhideWhenUsed/>
    <w:rsid w:val="00120B6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20B6A"/>
    <w:rPr>
      <w:rFonts w:ascii="Segoe UI" w:hAnsi="Segoe UI" w:cs="Segoe UI"/>
      <w:sz w:val="18"/>
      <w:szCs w:val="18"/>
    </w:rPr>
  </w:style>
  <w:style w:type="table" w:styleId="ac">
    <w:name w:val="Table Grid"/>
    <w:basedOn w:val="a1"/>
    <w:uiPriority w:val="39"/>
    <w:rsid w:val="00046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295236"/>
    <w:rPr>
      <w:sz w:val="16"/>
      <w:szCs w:val="16"/>
    </w:rPr>
  </w:style>
  <w:style w:type="paragraph" w:styleId="ae">
    <w:name w:val="annotation text"/>
    <w:basedOn w:val="a"/>
    <w:link w:val="af"/>
    <w:uiPriority w:val="99"/>
    <w:semiHidden/>
    <w:unhideWhenUsed/>
    <w:rsid w:val="00295236"/>
    <w:pPr>
      <w:spacing w:line="240" w:lineRule="auto"/>
    </w:pPr>
    <w:rPr>
      <w:sz w:val="20"/>
      <w:szCs w:val="20"/>
    </w:rPr>
  </w:style>
  <w:style w:type="character" w:customStyle="1" w:styleId="af">
    <w:name w:val="Текст примечания Знак"/>
    <w:basedOn w:val="a0"/>
    <w:link w:val="ae"/>
    <w:uiPriority w:val="99"/>
    <w:semiHidden/>
    <w:rsid w:val="00295236"/>
    <w:rPr>
      <w:sz w:val="20"/>
      <w:szCs w:val="20"/>
    </w:rPr>
  </w:style>
  <w:style w:type="paragraph" w:styleId="af0">
    <w:name w:val="annotation subject"/>
    <w:basedOn w:val="ae"/>
    <w:next w:val="ae"/>
    <w:link w:val="af1"/>
    <w:uiPriority w:val="99"/>
    <w:semiHidden/>
    <w:unhideWhenUsed/>
    <w:rsid w:val="00295236"/>
    <w:rPr>
      <w:b/>
      <w:bCs/>
    </w:rPr>
  </w:style>
  <w:style w:type="character" w:customStyle="1" w:styleId="af1">
    <w:name w:val="Тема примечания Знак"/>
    <w:basedOn w:val="af"/>
    <w:link w:val="af0"/>
    <w:uiPriority w:val="99"/>
    <w:semiHidden/>
    <w:rsid w:val="00295236"/>
    <w:rPr>
      <w:b/>
      <w:bCs/>
      <w:sz w:val="20"/>
      <w:szCs w:val="20"/>
    </w:rPr>
  </w:style>
  <w:style w:type="paragraph" w:styleId="af2">
    <w:name w:val="List Paragraph"/>
    <w:basedOn w:val="a"/>
    <w:uiPriority w:val="34"/>
    <w:qFormat/>
    <w:rsid w:val="00D92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302891">
      <w:bodyDiv w:val="1"/>
      <w:marLeft w:val="0"/>
      <w:marRight w:val="0"/>
      <w:marTop w:val="0"/>
      <w:marBottom w:val="0"/>
      <w:divBdr>
        <w:top w:val="none" w:sz="0" w:space="0" w:color="auto"/>
        <w:left w:val="none" w:sz="0" w:space="0" w:color="auto"/>
        <w:bottom w:val="none" w:sz="0" w:space="0" w:color="auto"/>
        <w:right w:val="none" w:sz="0" w:space="0" w:color="auto"/>
      </w:divBdr>
    </w:div>
    <w:div w:id="788663949">
      <w:bodyDiv w:val="1"/>
      <w:marLeft w:val="0"/>
      <w:marRight w:val="0"/>
      <w:marTop w:val="0"/>
      <w:marBottom w:val="0"/>
      <w:divBdr>
        <w:top w:val="none" w:sz="0" w:space="0" w:color="auto"/>
        <w:left w:val="none" w:sz="0" w:space="0" w:color="auto"/>
        <w:bottom w:val="none" w:sz="0" w:space="0" w:color="auto"/>
        <w:right w:val="none" w:sz="0" w:space="0" w:color="auto"/>
      </w:divBdr>
    </w:div>
    <w:div w:id="1096367562">
      <w:bodyDiv w:val="1"/>
      <w:marLeft w:val="0"/>
      <w:marRight w:val="0"/>
      <w:marTop w:val="0"/>
      <w:marBottom w:val="0"/>
      <w:divBdr>
        <w:top w:val="none" w:sz="0" w:space="0" w:color="auto"/>
        <w:left w:val="none" w:sz="0" w:space="0" w:color="auto"/>
        <w:bottom w:val="none" w:sz="0" w:space="0" w:color="auto"/>
        <w:right w:val="none" w:sz="0" w:space="0" w:color="auto"/>
      </w:divBdr>
    </w:div>
    <w:div w:id="1166164223">
      <w:bodyDiv w:val="1"/>
      <w:marLeft w:val="0"/>
      <w:marRight w:val="0"/>
      <w:marTop w:val="0"/>
      <w:marBottom w:val="0"/>
      <w:divBdr>
        <w:top w:val="none" w:sz="0" w:space="0" w:color="auto"/>
        <w:left w:val="none" w:sz="0" w:space="0" w:color="auto"/>
        <w:bottom w:val="none" w:sz="0" w:space="0" w:color="auto"/>
        <w:right w:val="none" w:sz="0" w:space="0" w:color="auto"/>
      </w:divBdr>
    </w:div>
    <w:div w:id="13984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0.61.42.188/rus/docs/Z18000001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0.61.42.188/rus/docs/Z1800000133" TargetMode="External"/><Relationship Id="rId5" Type="http://schemas.openxmlformats.org/officeDocument/2006/relationships/hyperlink" Target="http://10.61.42.188/rus/docs/K17000001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2011</TotalTime>
  <Pages>8</Pages>
  <Words>2028</Words>
  <Characters>11562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Жумукова Венера Рысбековна</dc:creator>
  <cp:keywords/>
  <dc:description/>
  <cp:lastModifiedBy>Жумукова Венера Рысбековна</cp:lastModifiedBy>
  <cp:revision>12</cp:revision>
  <cp:lastPrinted>2026-06-26T05:02:00Z</cp:lastPrinted>
  <dcterms:created xsi:type="dcterms:W3CDTF">2026-06-22T14:11:00Z</dcterms:created>
  <dcterms:modified xsi:type="dcterms:W3CDTF">2026-07-01T12:56:00Z</dcterms:modified>
</cp:coreProperties>
</file>